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E0E" w:rsidRDefault="00A97E0E" w:rsidP="00A97E0E"/>
    <w:p w:rsidR="00A97E0E" w:rsidRDefault="00A97E0E" w:rsidP="00A97E0E"/>
    <w:p w:rsidR="00A97E0E" w:rsidRDefault="00A97E0E" w:rsidP="00A97E0E">
      <w:r>
        <w:t>Determination of Helicobacter pylori virulence genes in gastric biopsies by PCR</w:t>
      </w:r>
      <w:r>
        <w:rPr>
          <w:rFonts w:cs="Arial"/>
          <w:rtl/>
        </w:rPr>
        <w:t>‏</w:t>
      </w:r>
    </w:p>
    <w:p w:rsidR="00A97E0E" w:rsidRDefault="00A97E0E" w:rsidP="00A97E0E">
      <w:r>
        <w:t xml:space="preserve">T </w:t>
      </w:r>
      <w:proofErr w:type="spellStart"/>
      <w:r>
        <w:t>Essawi</w:t>
      </w:r>
      <w:proofErr w:type="spellEnd"/>
      <w:r>
        <w:t xml:space="preserve">, W </w:t>
      </w:r>
      <w:proofErr w:type="spellStart"/>
      <w:r>
        <w:t>Hammoudeh</w:t>
      </w:r>
      <w:proofErr w:type="spellEnd"/>
      <w:r>
        <w:t xml:space="preserve">, I Sabri, W </w:t>
      </w:r>
      <w:proofErr w:type="spellStart"/>
      <w:r>
        <w:t>Sweidan</w:t>
      </w:r>
      <w:proofErr w:type="spellEnd"/>
      <w:r>
        <w:t xml:space="preserve">, MA </w:t>
      </w:r>
      <w:proofErr w:type="spellStart"/>
      <w:r>
        <w:t>Farraj</w:t>
      </w:r>
      <w:proofErr w:type="spellEnd"/>
      <w:r>
        <w:rPr>
          <w:rFonts w:cs="Arial"/>
          <w:rtl/>
        </w:rPr>
        <w:t>‏</w:t>
      </w:r>
    </w:p>
    <w:p w:rsidR="00A97E0E" w:rsidRDefault="00A97E0E" w:rsidP="00A97E0E">
      <w:r>
        <w:t>International Scholarly Research Notices 2013</w:t>
      </w:r>
      <w:r>
        <w:rPr>
          <w:rFonts w:cs="Arial"/>
          <w:rtl/>
        </w:rPr>
        <w:t>‏</w:t>
      </w:r>
    </w:p>
    <w:p w:rsidR="00A97E0E" w:rsidRDefault="00A97E0E" w:rsidP="00A97E0E">
      <w:r>
        <w:t>Molecular characterization of methicillin-resistant Staphylococcus aureus isolates in three different Arab world countries</w:t>
      </w:r>
      <w:r>
        <w:rPr>
          <w:rFonts w:cs="Arial"/>
          <w:rtl/>
        </w:rPr>
        <w:t>‏</w:t>
      </w:r>
    </w:p>
    <w:p w:rsidR="00A97E0E" w:rsidRDefault="00A97E0E" w:rsidP="00A97E0E">
      <w:r>
        <w:t xml:space="preserve">I Sabri, K </w:t>
      </w:r>
      <w:proofErr w:type="spellStart"/>
      <w:r>
        <w:t>Adwan</w:t>
      </w:r>
      <w:proofErr w:type="spellEnd"/>
      <w:r>
        <w:t xml:space="preserve">, TA </w:t>
      </w:r>
      <w:proofErr w:type="spellStart"/>
      <w:r>
        <w:t>Essawi</w:t>
      </w:r>
      <w:proofErr w:type="spellEnd"/>
      <w:r>
        <w:t xml:space="preserve">, MA </w:t>
      </w:r>
      <w:proofErr w:type="spellStart"/>
      <w:r>
        <w:t>Farraj</w:t>
      </w:r>
      <w:proofErr w:type="spellEnd"/>
      <w:r>
        <w:rPr>
          <w:rFonts w:cs="Arial"/>
          <w:rtl/>
        </w:rPr>
        <w:t>‏</w:t>
      </w:r>
    </w:p>
    <w:p w:rsidR="00A97E0E" w:rsidRDefault="00A97E0E" w:rsidP="00A97E0E">
      <w:r>
        <w:t>European Journal of Microbiology and Immunology 3 (3), 183-187</w:t>
      </w:r>
      <w:r>
        <w:rPr>
          <w:rFonts w:cs="Arial"/>
          <w:rtl/>
        </w:rPr>
        <w:t>‏</w:t>
      </w:r>
    </w:p>
    <w:p w:rsidR="00A97E0E" w:rsidRDefault="00A97E0E" w:rsidP="00A97E0E">
      <w:r>
        <w:t xml:space="preserve">Detection of high-risk human papillomavirus genotypes 16 and 18 in head and neck squamous cell carcinomas in </w:t>
      </w:r>
      <w:proofErr w:type="spellStart"/>
      <w:r>
        <w:t>jordan</w:t>
      </w:r>
      <w:proofErr w:type="spellEnd"/>
      <w:r>
        <w:rPr>
          <w:rFonts w:cs="Arial"/>
          <w:rtl/>
        </w:rPr>
        <w:t>‏</w:t>
      </w:r>
    </w:p>
    <w:p w:rsidR="00A97E0E" w:rsidRDefault="00A97E0E" w:rsidP="00A97E0E">
      <w:r>
        <w:t xml:space="preserve">LA </w:t>
      </w:r>
      <w:proofErr w:type="spellStart"/>
      <w:r>
        <w:t>Qatouseh</w:t>
      </w:r>
      <w:proofErr w:type="spellEnd"/>
      <w:r>
        <w:t xml:space="preserve">, I Sabri, I </w:t>
      </w:r>
      <w:proofErr w:type="spellStart"/>
      <w:r>
        <w:t>Alkhatib</w:t>
      </w:r>
      <w:proofErr w:type="spellEnd"/>
      <w:r>
        <w:t xml:space="preserve">, E </w:t>
      </w:r>
      <w:proofErr w:type="spellStart"/>
      <w:r>
        <w:t>Atwa</w:t>
      </w:r>
      <w:proofErr w:type="spellEnd"/>
      <w:r>
        <w:t>, T Arafat</w:t>
      </w:r>
      <w:r>
        <w:rPr>
          <w:rFonts w:cs="Arial"/>
          <w:rtl/>
        </w:rPr>
        <w:t>‏</w:t>
      </w:r>
    </w:p>
    <w:p w:rsidR="00A97E0E" w:rsidRDefault="00A97E0E" w:rsidP="00A97E0E">
      <w:r>
        <w:t>Asian Pacific journal of cancer prevention: APJCP 18 (5), 1337</w:t>
      </w:r>
      <w:r>
        <w:rPr>
          <w:rFonts w:cs="Arial"/>
          <w:rtl/>
        </w:rPr>
        <w:t>‏</w:t>
      </w:r>
      <w:bookmarkStart w:id="0" w:name="_GoBack"/>
      <w:bookmarkEnd w:id="0"/>
    </w:p>
    <w:p w:rsidR="00A97E0E" w:rsidRDefault="00A97E0E" w:rsidP="00A97E0E">
      <w:r>
        <w:t xml:space="preserve">Validation of RT-qPCR technique for detection of </w:t>
      </w:r>
      <w:proofErr w:type="spellStart"/>
      <w:r>
        <w:t>Brucella</w:t>
      </w:r>
      <w:proofErr w:type="spellEnd"/>
      <w:r>
        <w:t xml:space="preserve"> genome in milk sheep and goat in west bank part of </w:t>
      </w:r>
      <w:proofErr w:type="spellStart"/>
      <w:r>
        <w:t>palestine</w:t>
      </w:r>
      <w:proofErr w:type="spellEnd"/>
      <w:r>
        <w:rPr>
          <w:rFonts w:cs="Arial"/>
          <w:rtl/>
        </w:rPr>
        <w:t>‏</w:t>
      </w:r>
    </w:p>
    <w:p w:rsidR="00A97E0E" w:rsidRDefault="00A97E0E" w:rsidP="00A97E0E">
      <w:r>
        <w:t xml:space="preserve">E </w:t>
      </w:r>
      <w:proofErr w:type="spellStart"/>
      <w:r>
        <w:t>Awwad</w:t>
      </w:r>
      <w:proofErr w:type="spellEnd"/>
      <w:r>
        <w:t xml:space="preserve">, M </w:t>
      </w:r>
      <w:proofErr w:type="spellStart"/>
      <w:r>
        <w:t>Farraj</w:t>
      </w:r>
      <w:proofErr w:type="spellEnd"/>
      <w:r>
        <w:t xml:space="preserve">, T </w:t>
      </w:r>
      <w:proofErr w:type="spellStart"/>
      <w:r>
        <w:t>Essawi</w:t>
      </w:r>
      <w:proofErr w:type="spellEnd"/>
      <w:r>
        <w:t xml:space="preserve">, I Sabri, K </w:t>
      </w:r>
      <w:proofErr w:type="spellStart"/>
      <w:r>
        <w:t>Adwan</w:t>
      </w:r>
      <w:proofErr w:type="spellEnd"/>
      <w:r>
        <w:t xml:space="preserve">, I Rumi, A </w:t>
      </w:r>
      <w:proofErr w:type="spellStart"/>
      <w:proofErr w:type="gramStart"/>
      <w:r>
        <w:t>Manasra</w:t>
      </w:r>
      <w:proofErr w:type="spellEnd"/>
      <w:r>
        <w:t>, ...</w:t>
      </w:r>
      <w:r>
        <w:rPr>
          <w:rFonts w:cs="Arial"/>
          <w:rtl/>
        </w:rPr>
        <w:t>‏</w:t>
      </w:r>
      <w:proofErr w:type="gramEnd"/>
    </w:p>
    <w:p w:rsidR="00A97E0E" w:rsidRDefault="00A97E0E" w:rsidP="00A97E0E">
      <w:r>
        <w:t xml:space="preserve">Sci. Bull. Ser. F </w:t>
      </w:r>
      <w:proofErr w:type="spellStart"/>
      <w:r>
        <w:t>Biotechnol</w:t>
      </w:r>
      <w:proofErr w:type="spellEnd"/>
      <w:r>
        <w:t xml:space="preserve"> 20, 321-328</w:t>
      </w:r>
      <w:r>
        <w:rPr>
          <w:rFonts w:cs="Arial"/>
          <w:rtl/>
        </w:rPr>
        <w:t>‏</w:t>
      </w:r>
    </w:p>
    <w:p w:rsidR="00A97E0E" w:rsidRDefault="00A97E0E" w:rsidP="00A97E0E">
      <w:r>
        <w:t xml:space="preserve">Molecular characterization and antibiotic susceptibility profiles of Helicobacter pylori isolated from patients with </w:t>
      </w:r>
      <w:proofErr w:type="spellStart"/>
      <w:r>
        <w:t>Gastrodeudenal</w:t>
      </w:r>
      <w:proofErr w:type="spellEnd"/>
      <w:r>
        <w:t xml:space="preserve"> diseases in Jordan</w:t>
      </w:r>
      <w:r>
        <w:rPr>
          <w:rFonts w:cs="Arial"/>
          <w:rtl/>
        </w:rPr>
        <w:t>‏</w:t>
      </w:r>
    </w:p>
    <w:p w:rsidR="00A97E0E" w:rsidRDefault="00A97E0E" w:rsidP="00A97E0E">
      <w:r>
        <w:t>L Abu-</w:t>
      </w:r>
      <w:proofErr w:type="spellStart"/>
      <w:r>
        <w:t>Qatouseh</w:t>
      </w:r>
      <w:proofErr w:type="spellEnd"/>
      <w:r>
        <w:t xml:space="preserve">, M Abu-Sini, AMA </w:t>
      </w:r>
      <w:proofErr w:type="spellStart"/>
      <w:r>
        <w:t>Mayyas</w:t>
      </w:r>
      <w:proofErr w:type="spellEnd"/>
      <w:r>
        <w:t xml:space="preserve">, R </w:t>
      </w:r>
      <w:proofErr w:type="spellStart"/>
      <w:r>
        <w:t>Darwish</w:t>
      </w:r>
      <w:proofErr w:type="spellEnd"/>
      <w:r>
        <w:t xml:space="preserve">, T </w:t>
      </w:r>
      <w:proofErr w:type="spellStart"/>
      <w:r>
        <w:t>Aburjai</w:t>
      </w:r>
      <w:proofErr w:type="spellEnd"/>
      <w:r>
        <w:t>, I Sabri</w:t>
      </w:r>
      <w:r>
        <w:rPr>
          <w:rFonts w:cs="Arial"/>
          <w:rtl/>
        </w:rPr>
        <w:t>‏</w:t>
      </w:r>
    </w:p>
    <w:p w:rsidR="00A97E0E" w:rsidRDefault="00A97E0E" w:rsidP="00A97E0E">
      <w:r>
        <w:t>The International Arabic Journal of Antimicrobial Agents 6 (3</w:t>
      </w:r>
      <w:proofErr w:type="gramStart"/>
      <w:r>
        <w:t>)</w:t>
      </w:r>
      <w:r>
        <w:rPr>
          <w:rFonts w:cs="Arial"/>
          <w:rtl/>
        </w:rPr>
        <w:t>‏</w:t>
      </w:r>
      <w:proofErr w:type="gramEnd"/>
    </w:p>
    <w:p w:rsidR="00A97E0E" w:rsidRDefault="00A97E0E" w:rsidP="00A97E0E">
      <w:r>
        <w:t xml:space="preserve">Detection of </w:t>
      </w:r>
      <w:proofErr w:type="spellStart"/>
      <w:r>
        <w:t>Brucella</w:t>
      </w:r>
      <w:proofErr w:type="spellEnd"/>
      <w:r>
        <w:t xml:space="preserve"> genome by real time PCR from the milk of small ruminants in the West Bank, Palestine</w:t>
      </w:r>
      <w:r>
        <w:rPr>
          <w:rFonts w:cs="Arial"/>
          <w:rtl/>
        </w:rPr>
        <w:t>‏</w:t>
      </w:r>
    </w:p>
    <w:p w:rsidR="00A97E0E" w:rsidRDefault="00A97E0E" w:rsidP="00A97E0E">
      <w:r>
        <w:t xml:space="preserve">E </w:t>
      </w:r>
      <w:proofErr w:type="spellStart"/>
      <w:r>
        <w:t>Awwad</w:t>
      </w:r>
      <w:proofErr w:type="spellEnd"/>
      <w:r>
        <w:t xml:space="preserve">, M </w:t>
      </w:r>
      <w:proofErr w:type="spellStart"/>
      <w:r>
        <w:t>Farraj</w:t>
      </w:r>
      <w:proofErr w:type="spellEnd"/>
      <w:r>
        <w:t xml:space="preserve">, T </w:t>
      </w:r>
      <w:proofErr w:type="spellStart"/>
      <w:r>
        <w:t>Essawi</w:t>
      </w:r>
      <w:proofErr w:type="spellEnd"/>
      <w:r>
        <w:t xml:space="preserve">, I Sabri, K </w:t>
      </w:r>
      <w:proofErr w:type="spellStart"/>
      <w:r>
        <w:t>Adwan</w:t>
      </w:r>
      <w:proofErr w:type="spellEnd"/>
      <w:r>
        <w:t xml:space="preserve">, I Rumi, A </w:t>
      </w:r>
      <w:proofErr w:type="spellStart"/>
      <w:proofErr w:type="gramStart"/>
      <w:r>
        <w:t>Manasra</w:t>
      </w:r>
      <w:proofErr w:type="spellEnd"/>
      <w:r>
        <w:t>, ...</w:t>
      </w:r>
      <w:r>
        <w:rPr>
          <w:rFonts w:cs="Arial"/>
          <w:rtl/>
        </w:rPr>
        <w:t>‏</w:t>
      </w:r>
      <w:proofErr w:type="gramEnd"/>
    </w:p>
    <w:p w:rsidR="00A97E0E" w:rsidRDefault="00A97E0E" w:rsidP="00A97E0E">
      <w:r>
        <w:t>Bulletin UASVM Veterinary Medicine 73 (1), 89-94</w:t>
      </w:r>
      <w:r>
        <w:rPr>
          <w:rFonts w:cs="Arial"/>
          <w:rtl/>
        </w:rPr>
        <w:t>‏</w:t>
      </w:r>
    </w:p>
    <w:p w:rsidR="00A97E0E" w:rsidRDefault="00A97E0E" w:rsidP="00A97E0E">
      <w:r>
        <w:t xml:space="preserve">Antimicrobial and anti-inflammatory activity of camel milk derived immune proteins and peptides against </w:t>
      </w:r>
      <w:proofErr w:type="spellStart"/>
      <w:r>
        <w:t>Propionibacterium</w:t>
      </w:r>
      <w:proofErr w:type="spellEnd"/>
      <w:r>
        <w:t xml:space="preserve"> acnes</w:t>
      </w:r>
      <w:r>
        <w:rPr>
          <w:rFonts w:cs="Arial"/>
          <w:rtl/>
        </w:rPr>
        <w:t>‏</w:t>
      </w:r>
    </w:p>
    <w:p w:rsidR="00A97E0E" w:rsidRDefault="00A97E0E" w:rsidP="00A97E0E">
      <w:r>
        <w:t>L Abu-</w:t>
      </w:r>
      <w:proofErr w:type="spellStart"/>
      <w:r>
        <w:t>qatouseh</w:t>
      </w:r>
      <w:proofErr w:type="spellEnd"/>
      <w:r>
        <w:t>, E MALLAH, H ISSA, I SABRI, P SHIHAB</w:t>
      </w:r>
      <w:r>
        <w:rPr>
          <w:rFonts w:cs="Arial"/>
          <w:rtl/>
        </w:rPr>
        <w:t>‏</w:t>
      </w:r>
    </w:p>
    <w:p w:rsidR="00A97E0E" w:rsidRDefault="00A97E0E" w:rsidP="00A97E0E">
      <w:r>
        <w:t>International Journal of Biology, Pharmacy and Allied Sciences</w:t>
      </w:r>
      <w:r>
        <w:rPr>
          <w:rFonts w:cs="Arial"/>
          <w:rtl/>
        </w:rPr>
        <w:t>‏</w:t>
      </w:r>
    </w:p>
    <w:p w:rsidR="00A97E0E" w:rsidRDefault="00A97E0E" w:rsidP="00A97E0E"/>
    <w:p w:rsidR="00A97E0E" w:rsidRDefault="00A97E0E" w:rsidP="00A97E0E">
      <w:r>
        <w:lastRenderedPageBreak/>
        <w:t xml:space="preserve">Impact of Genetic Polymorphism of </w:t>
      </w:r>
      <w:proofErr w:type="spellStart"/>
      <w:r>
        <w:t>Sulpha</w:t>
      </w:r>
      <w:proofErr w:type="spellEnd"/>
      <w:r>
        <w:t xml:space="preserve"> Transferase Genes (SULT1A) Genes on the Risk of Females with Breast Cancer in Jordan</w:t>
      </w:r>
      <w:r>
        <w:rPr>
          <w:rFonts w:cs="Arial"/>
          <w:rtl/>
        </w:rPr>
        <w:t>‏</w:t>
      </w:r>
    </w:p>
    <w:p w:rsidR="00A97E0E" w:rsidRDefault="00A97E0E" w:rsidP="00A97E0E">
      <w:r>
        <w:t xml:space="preserve">M </w:t>
      </w:r>
      <w:proofErr w:type="spellStart"/>
      <w:r>
        <w:t>Bustami</w:t>
      </w:r>
      <w:proofErr w:type="spellEnd"/>
      <w:r>
        <w:t>, AE Al-</w:t>
      </w:r>
      <w:proofErr w:type="spellStart"/>
      <w:r>
        <w:t>Shudifat</w:t>
      </w:r>
      <w:proofErr w:type="spellEnd"/>
      <w:r>
        <w:t xml:space="preserve">, N Hussein, M </w:t>
      </w:r>
      <w:proofErr w:type="spellStart"/>
      <w:r>
        <w:t>Yacoub</w:t>
      </w:r>
      <w:proofErr w:type="spellEnd"/>
      <w:r>
        <w:t xml:space="preserve">, E </w:t>
      </w:r>
      <w:proofErr w:type="spellStart"/>
      <w:r>
        <w:t>Atwa</w:t>
      </w:r>
      <w:proofErr w:type="spellEnd"/>
      <w:r>
        <w:t xml:space="preserve">, I </w:t>
      </w:r>
      <w:proofErr w:type="gramStart"/>
      <w:r>
        <w:t>Sabri, ...</w:t>
      </w:r>
      <w:r>
        <w:rPr>
          <w:rFonts w:cs="Arial"/>
          <w:rtl/>
        </w:rPr>
        <w:t>‏</w:t>
      </w:r>
      <w:proofErr w:type="gramEnd"/>
    </w:p>
    <w:p w:rsidR="00A97E0E" w:rsidRDefault="00A97E0E" w:rsidP="00A97E0E">
      <w:r>
        <w:t>Preprints</w:t>
      </w:r>
      <w:r>
        <w:rPr>
          <w:rFonts w:cs="Arial"/>
          <w:rtl/>
        </w:rPr>
        <w:t>‏</w:t>
      </w:r>
    </w:p>
    <w:p w:rsidR="00A97E0E" w:rsidRDefault="00A97E0E" w:rsidP="00A97E0E">
      <w:r>
        <w:t xml:space="preserve">Anticancer, antibacterial, and antifungal activities of Arum </w:t>
      </w:r>
      <w:proofErr w:type="spellStart"/>
      <w:r>
        <w:t>palaestinum</w:t>
      </w:r>
      <w:proofErr w:type="spellEnd"/>
      <w:r>
        <w:t xml:space="preserve"> plant extracts</w:t>
      </w:r>
      <w:r>
        <w:rPr>
          <w:rFonts w:cs="Arial"/>
          <w:rtl/>
        </w:rPr>
        <w:t>‏</w:t>
      </w:r>
    </w:p>
    <w:p w:rsidR="00A97E0E" w:rsidRDefault="00A97E0E" w:rsidP="00A97E0E">
      <w:r>
        <w:t xml:space="preserve">H </w:t>
      </w:r>
      <w:proofErr w:type="spellStart"/>
      <w:r>
        <w:t>Naseef</w:t>
      </w:r>
      <w:proofErr w:type="spellEnd"/>
      <w:r>
        <w:t xml:space="preserve">, H </w:t>
      </w:r>
      <w:proofErr w:type="spellStart"/>
      <w:r>
        <w:t>Qadadha</w:t>
      </w:r>
      <w:proofErr w:type="spellEnd"/>
      <w:r>
        <w:t xml:space="preserve">, Y Abu </w:t>
      </w:r>
      <w:proofErr w:type="spellStart"/>
      <w:r>
        <w:t>Asfour</w:t>
      </w:r>
      <w:proofErr w:type="spellEnd"/>
      <w:r>
        <w:t>, I Sabri, F Al-</w:t>
      </w:r>
      <w:proofErr w:type="spellStart"/>
      <w:proofErr w:type="gramStart"/>
      <w:r>
        <w:t>Rimawi</w:t>
      </w:r>
      <w:proofErr w:type="spellEnd"/>
      <w:r>
        <w:t>, ...</w:t>
      </w:r>
      <w:r>
        <w:rPr>
          <w:rFonts w:cs="Arial"/>
          <w:rtl/>
        </w:rPr>
        <w:t>‏</w:t>
      </w:r>
      <w:proofErr w:type="gramEnd"/>
    </w:p>
    <w:p w:rsidR="00A97E0E" w:rsidRDefault="00A97E0E" w:rsidP="00A97E0E">
      <w:r>
        <w:t>Extended Spectrum B-lactamases and antimicrobial susceptibility among clinical isolates of Pseudomonas aeruginosa in the West Bank, Palestine</w:t>
      </w:r>
      <w:r>
        <w:rPr>
          <w:rFonts w:cs="Arial"/>
          <w:rtl/>
        </w:rPr>
        <w:t>‏</w:t>
      </w:r>
    </w:p>
    <w:p w:rsidR="00A97E0E" w:rsidRDefault="00A97E0E" w:rsidP="00A97E0E">
      <w:r>
        <w:t xml:space="preserve">T </w:t>
      </w:r>
      <w:proofErr w:type="spellStart"/>
      <w:r>
        <w:t>Essawi</w:t>
      </w:r>
      <w:proofErr w:type="spellEnd"/>
      <w:r>
        <w:t xml:space="preserve">, MA </w:t>
      </w:r>
      <w:proofErr w:type="spellStart"/>
      <w:r>
        <w:t>Farraj</w:t>
      </w:r>
      <w:proofErr w:type="spellEnd"/>
      <w:r>
        <w:t>, I Sabri</w:t>
      </w:r>
      <w:r>
        <w:rPr>
          <w:rFonts w:cs="Arial"/>
          <w:rtl/>
        </w:rPr>
        <w:t>‏</w:t>
      </w:r>
    </w:p>
    <w:p w:rsidR="00A97E0E" w:rsidRDefault="00A97E0E" w:rsidP="00A97E0E">
      <w:r>
        <w:t>Journal of Microbiology and Infectious Diseases 3 (02), 56-60</w:t>
      </w:r>
      <w:r>
        <w:rPr>
          <w:rFonts w:cs="Arial"/>
          <w:rtl/>
        </w:rPr>
        <w:t>‏</w:t>
      </w:r>
    </w:p>
    <w:p w:rsidR="00A97E0E" w:rsidRDefault="00A97E0E" w:rsidP="00A97E0E">
      <w:r>
        <w:t xml:space="preserve">Anticancer antibacterial and </w:t>
      </w:r>
      <w:proofErr w:type="spellStart"/>
      <w:r>
        <w:t>anti fungal</w:t>
      </w:r>
      <w:proofErr w:type="spellEnd"/>
      <w:r>
        <w:t xml:space="preserve"> activities of arum </w:t>
      </w:r>
      <w:proofErr w:type="spellStart"/>
      <w:r>
        <w:t>Palestinium</w:t>
      </w:r>
      <w:proofErr w:type="spellEnd"/>
      <w:r>
        <w:t xml:space="preserve"> plant extracts</w:t>
      </w:r>
      <w:r>
        <w:rPr>
          <w:rFonts w:cs="Arial"/>
          <w:rtl/>
        </w:rPr>
        <w:t>‏</w:t>
      </w:r>
    </w:p>
    <w:p w:rsidR="00A97E0E" w:rsidRDefault="00A97E0E" w:rsidP="00A97E0E">
      <w:r>
        <w:t xml:space="preserve">HN Shtaya, H </w:t>
      </w:r>
      <w:proofErr w:type="spellStart"/>
      <w:r>
        <w:t>Qadadha</w:t>
      </w:r>
      <w:proofErr w:type="spellEnd"/>
      <w:r>
        <w:t xml:space="preserve">, Y Abu </w:t>
      </w:r>
      <w:proofErr w:type="spellStart"/>
      <w:r>
        <w:t>Asfour</w:t>
      </w:r>
      <w:proofErr w:type="spellEnd"/>
      <w:r>
        <w:t>, I Sabri, F Al-</w:t>
      </w:r>
      <w:proofErr w:type="spellStart"/>
      <w:proofErr w:type="gramStart"/>
      <w:r>
        <w:t>Rimawi</w:t>
      </w:r>
      <w:proofErr w:type="spellEnd"/>
      <w:r>
        <w:t>, ...</w:t>
      </w:r>
      <w:r>
        <w:rPr>
          <w:rFonts w:cs="Arial"/>
          <w:rtl/>
        </w:rPr>
        <w:t>‏</w:t>
      </w:r>
      <w:proofErr w:type="gramEnd"/>
    </w:p>
    <w:p w:rsidR="00A97E0E" w:rsidRDefault="00A97E0E" w:rsidP="00A97E0E">
      <w:r>
        <w:t xml:space="preserve">WJPR, Dr. Valentina </w:t>
      </w:r>
      <w:proofErr w:type="spellStart"/>
      <w:r>
        <w:t>Petkova</w:t>
      </w:r>
      <w:proofErr w:type="spellEnd"/>
      <w:r>
        <w:rPr>
          <w:rFonts w:cs="Arial"/>
          <w:rtl/>
        </w:rPr>
        <w:t>‏</w:t>
      </w:r>
    </w:p>
    <w:p w:rsidR="00A97E0E" w:rsidRDefault="00A97E0E" w:rsidP="00A97E0E">
      <w:r>
        <w:t xml:space="preserve">Molecular characterization and antibiotic susceptibility profiles of Helicobacter pylori isolated from patients with </w:t>
      </w:r>
      <w:proofErr w:type="spellStart"/>
      <w:r>
        <w:t>Gastrodeudenal</w:t>
      </w:r>
      <w:proofErr w:type="spellEnd"/>
      <w:r>
        <w:t xml:space="preserve"> diseases in Jordan</w:t>
      </w:r>
      <w:r>
        <w:rPr>
          <w:rFonts w:cs="Arial"/>
          <w:rtl/>
        </w:rPr>
        <w:t>‏</w:t>
      </w:r>
    </w:p>
    <w:p w:rsidR="00A97E0E" w:rsidRDefault="00A97E0E" w:rsidP="00A97E0E">
      <w:r>
        <w:t>I Sabri</w:t>
      </w:r>
      <w:r>
        <w:rPr>
          <w:rFonts w:cs="Arial"/>
          <w:rtl/>
        </w:rPr>
        <w:t>‏</w:t>
      </w:r>
    </w:p>
    <w:p w:rsidR="00A97E0E" w:rsidRDefault="00A97E0E" w:rsidP="00A97E0E">
      <w:proofErr w:type="gramStart"/>
      <w:r>
        <w:t>validation</w:t>
      </w:r>
      <w:proofErr w:type="gramEnd"/>
      <w:r>
        <w:t xml:space="preserve"> of </w:t>
      </w:r>
      <w:proofErr w:type="spellStart"/>
      <w:r>
        <w:t>rt-qpcr</w:t>
      </w:r>
      <w:proofErr w:type="spellEnd"/>
      <w:r>
        <w:t xml:space="preserve"> technique for detection of </w:t>
      </w:r>
      <w:proofErr w:type="spellStart"/>
      <w:r>
        <w:t>brucella</w:t>
      </w:r>
      <w:proofErr w:type="spellEnd"/>
      <w:r>
        <w:t xml:space="preserve"> genome in milk sheep and goat in West Bank part of Palestine</w:t>
      </w:r>
      <w:r>
        <w:rPr>
          <w:rFonts w:cs="Arial"/>
          <w:rtl/>
        </w:rPr>
        <w:t>‏</w:t>
      </w:r>
    </w:p>
    <w:p w:rsidR="00A97E0E" w:rsidRDefault="00A97E0E" w:rsidP="00A97E0E">
      <w:r>
        <w:t>I Sabri</w:t>
      </w:r>
      <w:r>
        <w:rPr>
          <w:rFonts w:cs="Arial"/>
          <w:rtl/>
        </w:rPr>
        <w:t>‏</w:t>
      </w:r>
    </w:p>
    <w:p w:rsidR="00A97E0E" w:rsidRDefault="00A97E0E" w:rsidP="00A97E0E">
      <w:r>
        <w:t>Expression of Ambler group D beta-lactamases and antimicrobial susceptibility among clinical isolates of Pseudomonas aeruginosa in Palestine.</w:t>
      </w:r>
      <w:r>
        <w:rPr>
          <w:rFonts w:cs="Arial"/>
          <w:rtl/>
        </w:rPr>
        <w:t>‏</w:t>
      </w:r>
    </w:p>
    <w:p w:rsidR="00A97E0E" w:rsidRDefault="00A97E0E" w:rsidP="00A97E0E">
      <w:r>
        <w:t xml:space="preserve">T </w:t>
      </w:r>
      <w:proofErr w:type="spellStart"/>
      <w:r>
        <w:t>Essawi</w:t>
      </w:r>
      <w:proofErr w:type="spellEnd"/>
      <w:r>
        <w:t xml:space="preserve">, I Sabri, M </w:t>
      </w:r>
      <w:proofErr w:type="spellStart"/>
      <w:r>
        <w:t>Farraj</w:t>
      </w:r>
      <w:proofErr w:type="spellEnd"/>
      <w:r>
        <w:rPr>
          <w:rFonts w:cs="Arial"/>
          <w:rtl/>
        </w:rPr>
        <w:t>‏</w:t>
      </w:r>
    </w:p>
    <w:p w:rsidR="00A97E0E" w:rsidRDefault="00A97E0E" w:rsidP="00A97E0E">
      <w:r>
        <w:t>Molecular Characterization of Methicillin-Resistant Staphylococcus aureus Isolates in Three Different Arab Countries.</w:t>
      </w:r>
      <w:r>
        <w:rPr>
          <w:rFonts w:cs="Arial"/>
          <w:rtl/>
        </w:rPr>
        <w:t>‏</w:t>
      </w:r>
    </w:p>
    <w:p w:rsidR="00A97E0E" w:rsidRDefault="00A97E0E" w:rsidP="00A97E0E">
      <w:r>
        <w:t xml:space="preserve">T </w:t>
      </w:r>
      <w:proofErr w:type="spellStart"/>
      <w:r>
        <w:t>Essawi</w:t>
      </w:r>
      <w:proofErr w:type="spellEnd"/>
      <w:r>
        <w:t>, I Sabri</w:t>
      </w:r>
      <w:r>
        <w:rPr>
          <w:rFonts w:cs="Arial"/>
          <w:rtl/>
        </w:rPr>
        <w:t>‏</w:t>
      </w:r>
    </w:p>
    <w:p w:rsidR="00B14732" w:rsidRDefault="00A97E0E" w:rsidP="00A97E0E">
      <w:r>
        <w:t>Molecular characterization of methicillin-resistant staphylococcus aureus strains isolated from three Arab countries</w:t>
      </w:r>
    </w:p>
    <w:sectPr w:rsidR="00B14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0E"/>
    <w:rsid w:val="00A97E0E"/>
    <w:rsid w:val="00B1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27E91"/>
  <w15:chartTrackingRefBased/>
  <w15:docId w15:val="{1B6D5C48-2F18-4506-8EB5-D1F9E8CEE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Israr N Sabri</dc:creator>
  <cp:keywords/>
  <dc:description/>
  <cp:lastModifiedBy>Israr N Sabri</cp:lastModifiedBy>
  <cp:revision>2</cp:revision>
  <dcterms:created xsi:type="dcterms:W3CDTF">2021-10-26T12:31:00Z</dcterms:created>
  <dcterms:modified xsi:type="dcterms:W3CDTF">2021-10-26T12:40:00Z</dcterms:modified>
</cp:coreProperties>
</file>