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98E76F" w14:textId="77777777" w:rsidR="00412447" w:rsidRDefault="00090002">
      <w:pPr>
        <w:spacing w:line="240" w:lineRule="auto"/>
        <w:jc w:val="center"/>
        <w:rPr>
          <w:rFonts w:ascii="Elephant" w:hAnsi="Elephant" w:cstheme="majorBidi"/>
          <w:b/>
          <w:bCs/>
        </w:rPr>
      </w:pPr>
      <w:r>
        <w:rPr>
          <w:rFonts w:ascii="Elephant" w:hAnsi="Elephant" w:cstheme="majorBidi"/>
          <w:b/>
          <w:bCs/>
        </w:rPr>
        <w:t>Curriculum Vitae</w:t>
      </w:r>
    </w:p>
    <w:p w14:paraId="04F34DEB" w14:textId="77777777" w:rsidR="00412447" w:rsidRDefault="00090002">
      <w:pPr>
        <w:pBdr>
          <w:bottom w:val="single" w:sz="4" w:space="1" w:color="auto"/>
        </w:pBdr>
        <w:spacing w:line="240" w:lineRule="auto"/>
        <w:jc w:val="center"/>
        <w:rPr>
          <w:rFonts w:ascii="Elephant" w:hAnsi="Elephant" w:cstheme="majorBidi"/>
          <w:b/>
          <w:bCs/>
        </w:rPr>
      </w:pPr>
      <w:r>
        <w:rPr>
          <w:rFonts w:ascii="Elephant" w:hAnsi="Elephant" w:cstheme="majorBidi"/>
          <w:b/>
          <w:bCs/>
        </w:rPr>
        <w:t>Haya Fayyad Abu Hussein</w:t>
      </w:r>
    </w:p>
    <w:p w14:paraId="0500E15A" w14:textId="77777777" w:rsidR="00412447" w:rsidRDefault="00090002">
      <w:pPr>
        <w:spacing w:line="240" w:lineRule="auto"/>
        <w:rPr>
          <w:rFonts w:asciiTheme="majorBidi" w:hAnsiTheme="majorBidi" w:cstheme="majorBidi"/>
        </w:rPr>
      </w:pPr>
      <w:r>
        <w:rPr>
          <w:rFonts w:asciiTheme="majorBidi" w:hAnsiTheme="majorBidi" w:cstheme="majorBidi"/>
          <w:b/>
          <w:bCs/>
        </w:rPr>
        <w:t xml:space="preserve">Contact details:   </w:t>
      </w:r>
      <w:r>
        <w:rPr>
          <w:rFonts w:asciiTheme="majorBidi" w:hAnsiTheme="majorBidi" w:cstheme="majorBidi"/>
          <w:b/>
          <w:bCs/>
        </w:rPr>
        <w:tab/>
      </w:r>
      <w:r>
        <w:rPr>
          <w:rFonts w:asciiTheme="majorBidi" w:hAnsiTheme="majorBidi" w:cstheme="majorBidi"/>
        </w:rPr>
        <w:t xml:space="preserve">Address: Al </w:t>
      </w:r>
      <w:proofErr w:type="spellStart"/>
      <w:r>
        <w:rPr>
          <w:rFonts w:asciiTheme="majorBidi" w:hAnsiTheme="majorBidi" w:cstheme="majorBidi"/>
        </w:rPr>
        <w:t>Bireh</w:t>
      </w:r>
      <w:proofErr w:type="spellEnd"/>
      <w:r>
        <w:rPr>
          <w:rFonts w:asciiTheme="majorBidi" w:hAnsiTheme="majorBidi" w:cstheme="majorBidi"/>
        </w:rPr>
        <w:t>, Palestine</w:t>
      </w:r>
      <w:r>
        <w:rPr>
          <w:rFonts w:asciiTheme="majorBidi" w:hAnsiTheme="majorBidi" w:cstheme="majorBidi"/>
        </w:rPr>
        <w:tab/>
      </w:r>
      <w:r>
        <w:rPr>
          <w:rFonts w:asciiTheme="majorBidi" w:hAnsiTheme="majorBidi" w:cstheme="majorBidi"/>
        </w:rPr>
        <w:tab/>
        <w:t xml:space="preserve">E- mail: </w:t>
      </w:r>
      <w:hyperlink r:id="rId8" w:history="1">
        <w:r>
          <w:rPr>
            <w:rStyle w:val="Hyperlink"/>
            <w:rFonts w:asciiTheme="majorBidi" w:hAnsiTheme="majorBidi" w:cstheme="majorBidi"/>
          </w:rPr>
          <w:t>habuhussein@birzeit.edu</w:t>
        </w:r>
      </w:hyperlink>
    </w:p>
    <w:p w14:paraId="0DD1E953" w14:textId="77777777" w:rsidR="00412447" w:rsidRDefault="00090002">
      <w:pPr>
        <w:tabs>
          <w:tab w:val="left" w:pos="720"/>
          <w:tab w:val="left" w:pos="1440"/>
          <w:tab w:val="left" w:pos="2160"/>
        </w:tabs>
        <w:spacing w:line="240" w:lineRule="auto"/>
        <w:rPr>
          <w:rFonts w:asciiTheme="majorBidi" w:hAnsiTheme="majorBidi" w:cstheme="majorBidi"/>
        </w:rPr>
      </w:pPr>
      <w:r>
        <w:rPr>
          <w:rFonts w:asciiTheme="majorBidi" w:hAnsiTheme="majorBidi" w:cstheme="majorBidi"/>
        </w:rPr>
        <w:t xml:space="preserve">                            </w:t>
      </w:r>
      <w:r>
        <w:rPr>
          <w:rFonts w:asciiTheme="majorBidi" w:hAnsiTheme="majorBidi" w:cstheme="majorBidi"/>
        </w:rPr>
        <w:tab/>
        <w:t xml:space="preserve">Home Tel: 02-2971720                 </w:t>
      </w:r>
      <w:r>
        <w:rPr>
          <w:rFonts w:asciiTheme="majorBidi" w:hAnsiTheme="majorBidi" w:cstheme="majorBidi"/>
        </w:rPr>
        <w:tab/>
        <w:t xml:space="preserve">Mobile: 0597-950295     </w:t>
      </w:r>
    </w:p>
    <w:p w14:paraId="48F0D54D" w14:textId="77777777" w:rsidR="00412447" w:rsidRDefault="00090002">
      <w:pPr>
        <w:pBdr>
          <w:bottom w:val="single" w:sz="4" w:space="1" w:color="auto"/>
        </w:pBdr>
        <w:spacing w:line="240" w:lineRule="auto"/>
        <w:ind w:left="-180" w:firstLine="180"/>
        <w:rPr>
          <w:rFonts w:asciiTheme="majorBidi" w:hAnsiTheme="majorBidi" w:cstheme="majorBidi"/>
        </w:rPr>
      </w:pPr>
      <w:r>
        <w:rPr>
          <w:rFonts w:asciiTheme="majorBidi" w:hAnsiTheme="majorBidi" w:cstheme="majorBidi"/>
          <w:b/>
          <w:bCs/>
        </w:rPr>
        <w:t xml:space="preserve">Personal data:     </w:t>
      </w:r>
      <w:r>
        <w:rPr>
          <w:rFonts w:asciiTheme="majorBidi" w:hAnsiTheme="majorBidi" w:cstheme="majorBidi"/>
          <w:b/>
          <w:bCs/>
        </w:rPr>
        <w:tab/>
      </w:r>
      <w:r>
        <w:rPr>
          <w:rFonts w:asciiTheme="majorBidi" w:hAnsiTheme="majorBidi" w:cstheme="majorBidi"/>
        </w:rPr>
        <w:t xml:space="preserve">Date of birth: 17/ 04/ 1980      </w:t>
      </w:r>
      <w:r>
        <w:rPr>
          <w:rFonts w:asciiTheme="majorBidi" w:hAnsiTheme="majorBidi" w:cstheme="majorBidi"/>
        </w:rPr>
        <w:tab/>
      </w:r>
      <w:r>
        <w:rPr>
          <w:rFonts w:asciiTheme="majorBidi" w:hAnsiTheme="majorBidi" w:cstheme="majorBidi"/>
        </w:rPr>
        <w:tab/>
        <w:t>Nationality: Palestinian</w:t>
      </w:r>
    </w:p>
    <w:p w14:paraId="5A33C04C" w14:textId="77777777" w:rsidR="00412447" w:rsidRDefault="00090002">
      <w:pPr>
        <w:spacing w:line="240" w:lineRule="auto"/>
        <w:ind w:left="-180" w:firstLine="180"/>
        <w:rPr>
          <w:rFonts w:asciiTheme="majorBidi" w:hAnsiTheme="majorBidi" w:cstheme="majorBidi"/>
          <w:b/>
          <w:bCs/>
        </w:rPr>
      </w:pPr>
      <w:r>
        <w:rPr>
          <w:rFonts w:asciiTheme="majorBidi" w:hAnsiTheme="majorBidi" w:cstheme="majorBidi"/>
          <w:b/>
          <w:bCs/>
        </w:rPr>
        <w:t>Education / Qualifications:</w:t>
      </w:r>
    </w:p>
    <w:tbl>
      <w:tblPr>
        <w:tblStyle w:val="LightGrid-Accent5"/>
        <w:tblW w:w="10368" w:type="dxa"/>
        <w:tblLook w:val="04A0" w:firstRow="1" w:lastRow="0" w:firstColumn="1" w:lastColumn="0" w:noHBand="0" w:noVBand="1"/>
      </w:tblPr>
      <w:tblGrid>
        <w:gridCol w:w="1440"/>
        <w:gridCol w:w="4338"/>
        <w:gridCol w:w="4590"/>
      </w:tblGrid>
      <w:tr w:rsidR="00412447" w14:paraId="6C401094" w14:textId="77777777" w:rsidTr="0041244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0" w:type="dxa"/>
            <w:tcBorders>
              <w:right w:val="single" w:sz="8" w:space="0" w:color="4BACC6" w:themeColor="accent5"/>
            </w:tcBorders>
            <w:vAlign w:val="center"/>
          </w:tcPr>
          <w:p w14:paraId="0E65010C" w14:textId="77777777" w:rsidR="00412447" w:rsidRDefault="00090002">
            <w:pPr>
              <w:spacing w:after="0" w:line="240" w:lineRule="auto"/>
              <w:jc w:val="center"/>
              <w:rPr>
                <w:rFonts w:asciiTheme="majorBidi" w:eastAsiaTheme="majorEastAsia" w:hAnsiTheme="majorBidi" w:cstheme="majorBidi"/>
                <w:b w:val="0"/>
                <w:bCs w:val="0"/>
              </w:rPr>
            </w:pPr>
            <w:r>
              <w:rPr>
                <w:rFonts w:asciiTheme="majorBidi" w:eastAsiaTheme="majorEastAsia" w:hAnsiTheme="majorBidi" w:cstheme="majorBidi"/>
              </w:rPr>
              <w:t>Period</w:t>
            </w:r>
          </w:p>
        </w:tc>
        <w:tc>
          <w:tcPr>
            <w:tcW w:w="4338" w:type="dxa"/>
            <w:tcBorders>
              <w:right w:val="single" w:sz="8" w:space="0" w:color="4BACC6" w:themeColor="accent5"/>
            </w:tcBorders>
            <w:vAlign w:val="center"/>
          </w:tcPr>
          <w:p w14:paraId="53E5F03E" w14:textId="77777777" w:rsidR="00412447" w:rsidRDefault="00090002">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ajorBidi" w:eastAsiaTheme="majorEastAsia" w:hAnsiTheme="majorBidi" w:cstheme="majorBidi"/>
                <w:b w:val="0"/>
                <w:bCs w:val="0"/>
              </w:rPr>
            </w:pPr>
            <w:r>
              <w:rPr>
                <w:rFonts w:asciiTheme="majorBidi" w:eastAsiaTheme="majorEastAsia" w:hAnsiTheme="majorBidi" w:cstheme="majorBidi"/>
              </w:rPr>
              <w:t>Study Institution</w:t>
            </w:r>
          </w:p>
        </w:tc>
        <w:tc>
          <w:tcPr>
            <w:tcW w:w="4590" w:type="dxa"/>
            <w:vAlign w:val="center"/>
          </w:tcPr>
          <w:p w14:paraId="373E4DEB" w14:textId="77777777" w:rsidR="00412447" w:rsidRDefault="00090002">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ajorBidi" w:eastAsiaTheme="majorEastAsia" w:hAnsiTheme="majorBidi" w:cstheme="majorBidi"/>
                <w:b w:val="0"/>
                <w:bCs w:val="0"/>
              </w:rPr>
            </w:pPr>
            <w:r>
              <w:rPr>
                <w:rFonts w:asciiTheme="majorBidi" w:eastAsiaTheme="majorEastAsia" w:hAnsiTheme="majorBidi" w:cstheme="majorBidi"/>
              </w:rPr>
              <w:t>Type and Average</w:t>
            </w:r>
          </w:p>
        </w:tc>
      </w:tr>
      <w:tr w:rsidR="00412447" w14:paraId="58292AE9" w14:textId="77777777" w:rsidTr="00412447">
        <w:tc>
          <w:tcPr>
            <w:cnfStyle w:val="001000000000" w:firstRow="0" w:lastRow="0" w:firstColumn="1" w:lastColumn="0" w:oddVBand="0" w:evenVBand="0" w:oddHBand="0" w:evenHBand="0" w:firstRowFirstColumn="0" w:firstRowLastColumn="0" w:lastRowFirstColumn="0" w:lastRowLastColumn="0"/>
            <w:tcW w:w="1440"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vAlign w:val="center"/>
          </w:tcPr>
          <w:p w14:paraId="70C8E04B" w14:textId="77777777" w:rsidR="00412447" w:rsidRDefault="00090002">
            <w:pPr>
              <w:spacing w:after="0" w:line="240" w:lineRule="auto"/>
              <w:rPr>
                <w:rFonts w:asciiTheme="majorBidi" w:eastAsiaTheme="majorEastAsia" w:hAnsiTheme="majorBidi" w:cstheme="majorBidi"/>
                <w:b w:val="0"/>
                <w:bCs w:val="0"/>
              </w:rPr>
            </w:pPr>
            <w:r>
              <w:rPr>
                <w:rFonts w:asciiTheme="majorBidi" w:eastAsiaTheme="majorEastAsia" w:hAnsiTheme="majorBidi" w:cstheme="majorBidi"/>
              </w:rPr>
              <w:t>2022- 2022</w:t>
            </w:r>
          </w:p>
        </w:tc>
        <w:tc>
          <w:tcPr>
            <w:tcW w:w="4338" w:type="dxa"/>
            <w:tcBorders>
              <w:top w:val="single" w:sz="8" w:space="0" w:color="4BACC6" w:themeColor="accent5"/>
              <w:bottom w:val="single" w:sz="8" w:space="0" w:color="4BACC6" w:themeColor="accent5"/>
              <w:right w:val="single" w:sz="8" w:space="0" w:color="4BACC6" w:themeColor="accent5"/>
            </w:tcBorders>
            <w:shd w:val="clear" w:color="auto" w:fill="D2EAF1" w:themeFill="accent5" w:themeFillTint="3F"/>
            <w:vAlign w:val="center"/>
          </w:tcPr>
          <w:p w14:paraId="6551980D" w14:textId="77777777" w:rsidR="00412447" w:rsidRDefault="00090002">
            <w:pPr>
              <w:spacing w:after="0" w:line="24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Pr>
                <w:rFonts w:asciiTheme="majorBidi" w:hAnsiTheme="majorBidi" w:cstheme="majorBidi"/>
              </w:rPr>
              <w:t>Oxford University/ St. Antony’s College</w:t>
            </w:r>
          </w:p>
        </w:tc>
        <w:tc>
          <w:tcPr>
            <w:tcW w:w="4590" w:type="dxa"/>
            <w:tcBorders>
              <w:top w:val="single" w:sz="8" w:space="0" w:color="4BACC6" w:themeColor="accent5"/>
              <w:bottom w:val="single" w:sz="8" w:space="0" w:color="4BACC6" w:themeColor="accent5"/>
              <w:right w:val="single" w:sz="8" w:space="0" w:color="4BACC6" w:themeColor="accent5"/>
            </w:tcBorders>
            <w:shd w:val="clear" w:color="auto" w:fill="D2EAF1" w:themeFill="accent5" w:themeFillTint="3F"/>
            <w:vAlign w:val="center"/>
          </w:tcPr>
          <w:p w14:paraId="06431FD7" w14:textId="77777777" w:rsidR="00412447" w:rsidRDefault="00090002">
            <w:pPr>
              <w:spacing w:after="0" w:line="24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Pr>
                <w:rFonts w:asciiTheme="majorBidi" w:hAnsiTheme="majorBidi" w:cstheme="majorBidi"/>
              </w:rPr>
              <w:t>A Fellowship at Oxford University</w:t>
            </w:r>
          </w:p>
        </w:tc>
      </w:tr>
      <w:tr w:rsidR="00412447" w14:paraId="7C081042" w14:textId="77777777" w:rsidTr="00412447">
        <w:tc>
          <w:tcPr>
            <w:cnfStyle w:val="001000000000" w:firstRow="0" w:lastRow="0" w:firstColumn="1" w:lastColumn="0" w:oddVBand="0" w:evenVBand="0" w:oddHBand="0" w:evenHBand="0" w:firstRowFirstColumn="0" w:firstRowLastColumn="0" w:lastRowFirstColumn="0" w:lastRowLastColumn="0"/>
            <w:tcW w:w="1440"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vAlign w:val="center"/>
          </w:tcPr>
          <w:p w14:paraId="3E600223" w14:textId="77777777" w:rsidR="00412447" w:rsidRDefault="00090002">
            <w:pPr>
              <w:spacing w:after="0" w:line="240" w:lineRule="auto"/>
              <w:rPr>
                <w:rFonts w:asciiTheme="majorBidi" w:eastAsiaTheme="majorEastAsia" w:hAnsiTheme="majorBidi" w:cstheme="majorBidi"/>
              </w:rPr>
            </w:pPr>
            <w:r>
              <w:rPr>
                <w:rFonts w:asciiTheme="majorBidi" w:eastAsiaTheme="majorEastAsia" w:hAnsiTheme="majorBidi" w:cstheme="majorBidi"/>
                <w:b w:val="0"/>
                <w:bCs w:val="0"/>
              </w:rPr>
              <w:t>2017- 2020</w:t>
            </w:r>
          </w:p>
        </w:tc>
        <w:tc>
          <w:tcPr>
            <w:tcW w:w="4338" w:type="dxa"/>
            <w:tcBorders>
              <w:top w:val="single" w:sz="8" w:space="0" w:color="4BACC6" w:themeColor="accent5"/>
              <w:bottom w:val="single" w:sz="8" w:space="0" w:color="4BACC6" w:themeColor="accent5"/>
              <w:right w:val="single" w:sz="8" w:space="0" w:color="4BACC6" w:themeColor="accent5"/>
            </w:tcBorders>
            <w:vAlign w:val="center"/>
          </w:tcPr>
          <w:p w14:paraId="043EDC39" w14:textId="77777777" w:rsidR="00412447" w:rsidRDefault="00090002">
            <w:pPr>
              <w:spacing w:after="0" w:line="24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Pr>
                <w:rFonts w:asciiTheme="majorBidi" w:hAnsiTheme="majorBidi" w:cstheme="majorBidi"/>
              </w:rPr>
              <w:t>Yarmouk University/ Jordan</w:t>
            </w:r>
          </w:p>
        </w:tc>
        <w:tc>
          <w:tcPr>
            <w:tcW w:w="4590" w:type="dxa"/>
            <w:tcBorders>
              <w:top w:val="single" w:sz="8" w:space="0" w:color="4BACC6" w:themeColor="accent5"/>
              <w:bottom w:val="single" w:sz="8" w:space="0" w:color="4BACC6" w:themeColor="accent5"/>
              <w:right w:val="single" w:sz="8" w:space="0" w:color="4BACC6" w:themeColor="accent5"/>
            </w:tcBorders>
            <w:vAlign w:val="center"/>
          </w:tcPr>
          <w:p w14:paraId="7A933292" w14:textId="77777777" w:rsidR="00412447" w:rsidRDefault="00090002">
            <w:pPr>
              <w:spacing w:after="0" w:line="24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Pr>
                <w:rFonts w:asciiTheme="majorBidi" w:hAnsiTheme="majorBidi" w:cstheme="majorBidi"/>
              </w:rPr>
              <w:t>PhD Degree in Curriculum and Teaching English Language (Excellent 89%)</w:t>
            </w:r>
          </w:p>
        </w:tc>
      </w:tr>
      <w:tr w:rsidR="00412447" w14:paraId="208A35EE" w14:textId="77777777" w:rsidTr="00412447">
        <w:tc>
          <w:tcPr>
            <w:cnfStyle w:val="001000000000" w:firstRow="0" w:lastRow="0" w:firstColumn="1" w:lastColumn="0" w:oddVBand="0" w:evenVBand="0" w:oddHBand="0" w:evenHBand="0" w:firstRowFirstColumn="0" w:firstRowLastColumn="0" w:lastRowFirstColumn="0" w:lastRowLastColumn="0"/>
            <w:tcW w:w="1440"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vAlign w:val="center"/>
          </w:tcPr>
          <w:p w14:paraId="5C64B287" w14:textId="77777777" w:rsidR="00412447" w:rsidRDefault="00090002">
            <w:pPr>
              <w:spacing w:after="0" w:line="240" w:lineRule="auto"/>
              <w:rPr>
                <w:rFonts w:asciiTheme="majorBidi" w:eastAsiaTheme="majorEastAsia" w:hAnsiTheme="majorBidi" w:cstheme="majorBidi"/>
              </w:rPr>
            </w:pPr>
            <w:r>
              <w:rPr>
                <w:rFonts w:asciiTheme="majorBidi" w:eastAsiaTheme="majorEastAsia" w:hAnsiTheme="majorBidi" w:cstheme="majorBidi"/>
                <w:b w:val="0"/>
                <w:bCs w:val="0"/>
              </w:rPr>
              <w:t>08-12/2016</w:t>
            </w:r>
          </w:p>
        </w:tc>
        <w:tc>
          <w:tcPr>
            <w:tcW w:w="4338" w:type="dxa"/>
            <w:tcBorders>
              <w:top w:val="single" w:sz="8" w:space="0" w:color="4BACC6" w:themeColor="accent5"/>
              <w:bottom w:val="single" w:sz="8" w:space="0" w:color="4BACC6" w:themeColor="accent5"/>
              <w:right w:val="single" w:sz="8" w:space="0" w:color="4BACC6" w:themeColor="accent5"/>
            </w:tcBorders>
            <w:shd w:val="clear" w:color="auto" w:fill="D2EAF1" w:themeFill="accent5" w:themeFillTint="3F"/>
            <w:vAlign w:val="center"/>
          </w:tcPr>
          <w:p w14:paraId="1E21DD4E" w14:textId="77777777" w:rsidR="00412447" w:rsidRDefault="00090002">
            <w:pPr>
              <w:spacing w:after="0" w:line="24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Pr>
                <w:rFonts w:asciiTheme="majorBidi" w:hAnsiTheme="majorBidi" w:cstheme="majorBidi"/>
              </w:rPr>
              <w:t xml:space="preserve">Indiana </w:t>
            </w:r>
            <w:r>
              <w:rPr>
                <w:rFonts w:asciiTheme="majorBidi" w:hAnsiTheme="majorBidi" w:cstheme="majorBidi"/>
              </w:rPr>
              <w:t>University/ CEIDR/ U.S. A</w:t>
            </w:r>
          </w:p>
        </w:tc>
        <w:tc>
          <w:tcPr>
            <w:tcW w:w="4590" w:type="dxa"/>
            <w:tcBorders>
              <w:top w:val="single" w:sz="8" w:space="0" w:color="4BACC6" w:themeColor="accent5"/>
              <w:bottom w:val="single" w:sz="8" w:space="0" w:color="4BACC6" w:themeColor="accent5"/>
              <w:right w:val="single" w:sz="8" w:space="0" w:color="4BACC6" w:themeColor="accent5"/>
            </w:tcBorders>
            <w:shd w:val="clear" w:color="auto" w:fill="D2EAF1" w:themeFill="accent5" w:themeFillTint="3F"/>
            <w:vAlign w:val="center"/>
          </w:tcPr>
          <w:p w14:paraId="1433C145" w14:textId="77777777" w:rsidR="00412447" w:rsidRDefault="00090002">
            <w:pPr>
              <w:spacing w:after="0" w:line="24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Pr>
                <w:rFonts w:asciiTheme="majorBidi" w:hAnsiTheme="majorBidi" w:cstheme="majorBidi"/>
              </w:rPr>
              <w:t>Fulbright Distinguished Award in Teaching</w:t>
            </w:r>
          </w:p>
        </w:tc>
      </w:tr>
      <w:tr w:rsidR="00412447" w14:paraId="7E8BEAE5" w14:textId="77777777" w:rsidTr="00412447">
        <w:tc>
          <w:tcPr>
            <w:cnfStyle w:val="001000000000" w:firstRow="0" w:lastRow="0" w:firstColumn="1" w:lastColumn="0" w:oddVBand="0" w:evenVBand="0" w:oddHBand="0" w:evenHBand="0" w:firstRowFirstColumn="0" w:firstRowLastColumn="0" w:lastRowFirstColumn="0" w:lastRowLastColumn="0"/>
            <w:tcW w:w="1440"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vAlign w:val="center"/>
          </w:tcPr>
          <w:p w14:paraId="7143B856" w14:textId="77777777" w:rsidR="00412447" w:rsidRDefault="00090002">
            <w:pPr>
              <w:spacing w:after="0" w:line="240" w:lineRule="auto"/>
              <w:rPr>
                <w:rFonts w:asciiTheme="majorBidi" w:eastAsiaTheme="majorEastAsia" w:hAnsiTheme="majorBidi" w:cstheme="majorBidi"/>
              </w:rPr>
            </w:pPr>
            <w:r>
              <w:rPr>
                <w:rFonts w:asciiTheme="majorBidi" w:eastAsiaTheme="majorEastAsia" w:hAnsiTheme="majorBidi" w:cstheme="majorBidi"/>
                <w:b w:val="0"/>
                <w:bCs w:val="0"/>
              </w:rPr>
              <w:t>2013-2015</w:t>
            </w:r>
          </w:p>
        </w:tc>
        <w:tc>
          <w:tcPr>
            <w:tcW w:w="4338" w:type="dxa"/>
            <w:tcBorders>
              <w:top w:val="single" w:sz="8" w:space="0" w:color="4BACC6" w:themeColor="accent5"/>
              <w:bottom w:val="single" w:sz="8" w:space="0" w:color="4BACC6" w:themeColor="accent5"/>
              <w:right w:val="single" w:sz="8" w:space="0" w:color="4BACC6" w:themeColor="accent5"/>
            </w:tcBorders>
            <w:vAlign w:val="center"/>
          </w:tcPr>
          <w:p w14:paraId="4E03A304" w14:textId="77777777" w:rsidR="00412447" w:rsidRDefault="00090002">
            <w:pPr>
              <w:spacing w:after="0" w:line="24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Pr>
                <w:rFonts w:asciiTheme="majorBidi" w:hAnsiTheme="majorBidi" w:cstheme="majorBidi"/>
              </w:rPr>
              <w:t>Al- Quds University/ Bard College</w:t>
            </w:r>
          </w:p>
        </w:tc>
        <w:tc>
          <w:tcPr>
            <w:tcW w:w="4590" w:type="dxa"/>
            <w:tcBorders>
              <w:top w:val="single" w:sz="8" w:space="0" w:color="4BACC6" w:themeColor="accent5"/>
              <w:bottom w:val="single" w:sz="8" w:space="0" w:color="4BACC6" w:themeColor="accent5"/>
              <w:right w:val="single" w:sz="8" w:space="0" w:color="4BACC6" w:themeColor="accent5"/>
            </w:tcBorders>
            <w:vAlign w:val="center"/>
          </w:tcPr>
          <w:p w14:paraId="7C91C051" w14:textId="77777777" w:rsidR="00412447" w:rsidRDefault="00090002">
            <w:pPr>
              <w:spacing w:after="0" w:line="24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Pr>
                <w:rFonts w:asciiTheme="majorBidi" w:hAnsiTheme="majorBidi" w:cstheme="majorBidi"/>
              </w:rPr>
              <w:t>Master of Arts in Teaching English (Excellent 90.9%)</w:t>
            </w:r>
          </w:p>
        </w:tc>
      </w:tr>
      <w:tr w:rsidR="00412447" w14:paraId="4A81972F" w14:textId="77777777" w:rsidTr="00412447">
        <w:tc>
          <w:tcPr>
            <w:cnfStyle w:val="001000000000" w:firstRow="0" w:lastRow="0" w:firstColumn="1" w:lastColumn="0" w:oddVBand="0" w:evenVBand="0" w:oddHBand="0" w:evenHBand="0" w:firstRowFirstColumn="0" w:firstRowLastColumn="0" w:lastRowFirstColumn="0" w:lastRowLastColumn="0"/>
            <w:tcW w:w="1440"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vAlign w:val="center"/>
          </w:tcPr>
          <w:p w14:paraId="58BF3C9D" w14:textId="77777777" w:rsidR="00412447" w:rsidRDefault="00090002">
            <w:pPr>
              <w:spacing w:after="0" w:line="240" w:lineRule="auto"/>
              <w:rPr>
                <w:rFonts w:asciiTheme="majorBidi" w:eastAsiaTheme="majorEastAsia" w:hAnsiTheme="majorBidi" w:cstheme="majorBidi"/>
              </w:rPr>
            </w:pPr>
            <w:r>
              <w:rPr>
                <w:rFonts w:asciiTheme="majorBidi" w:eastAsiaTheme="majorEastAsia" w:hAnsiTheme="majorBidi" w:cstheme="majorBidi"/>
                <w:b w:val="0"/>
                <w:bCs w:val="0"/>
              </w:rPr>
              <w:t>1998 - 2004</w:t>
            </w:r>
          </w:p>
        </w:tc>
        <w:tc>
          <w:tcPr>
            <w:tcW w:w="4338" w:type="dxa"/>
            <w:tcBorders>
              <w:top w:val="single" w:sz="8" w:space="0" w:color="4BACC6" w:themeColor="accent5"/>
              <w:bottom w:val="single" w:sz="8" w:space="0" w:color="4BACC6" w:themeColor="accent5"/>
              <w:right w:val="single" w:sz="8" w:space="0" w:color="4BACC6" w:themeColor="accent5"/>
            </w:tcBorders>
            <w:shd w:val="clear" w:color="auto" w:fill="D2EAF1" w:themeFill="accent5" w:themeFillTint="3F"/>
            <w:vAlign w:val="center"/>
          </w:tcPr>
          <w:p w14:paraId="3B8542C1" w14:textId="77777777" w:rsidR="00412447" w:rsidRDefault="00090002">
            <w:pPr>
              <w:spacing w:after="0" w:line="24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Pr>
                <w:rFonts w:asciiTheme="majorBidi" w:hAnsiTheme="majorBidi" w:cstheme="majorBidi"/>
              </w:rPr>
              <w:t xml:space="preserve">An </w:t>
            </w:r>
            <w:proofErr w:type="spellStart"/>
            <w:r>
              <w:rPr>
                <w:rFonts w:asciiTheme="majorBidi" w:hAnsiTheme="majorBidi" w:cstheme="majorBidi"/>
              </w:rPr>
              <w:t>Najah</w:t>
            </w:r>
            <w:proofErr w:type="spellEnd"/>
            <w:r>
              <w:rPr>
                <w:rFonts w:asciiTheme="majorBidi" w:hAnsiTheme="majorBidi" w:cstheme="majorBidi"/>
              </w:rPr>
              <w:t xml:space="preserve"> National University</w:t>
            </w:r>
          </w:p>
        </w:tc>
        <w:tc>
          <w:tcPr>
            <w:tcW w:w="4590" w:type="dxa"/>
            <w:tcBorders>
              <w:top w:val="single" w:sz="8" w:space="0" w:color="4BACC6" w:themeColor="accent5"/>
              <w:bottom w:val="single" w:sz="8" w:space="0" w:color="4BACC6" w:themeColor="accent5"/>
              <w:right w:val="single" w:sz="8" w:space="0" w:color="4BACC6" w:themeColor="accent5"/>
            </w:tcBorders>
            <w:shd w:val="clear" w:color="auto" w:fill="D2EAF1" w:themeFill="accent5" w:themeFillTint="3F"/>
            <w:vAlign w:val="center"/>
          </w:tcPr>
          <w:p w14:paraId="025EB94A" w14:textId="77777777" w:rsidR="00412447" w:rsidRDefault="00090002">
            <w:pPr>
              <w:spacing w:after="0" w:line="24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Pr>
                <w:rFonts w:asciiTheme="majorBidi" w:hAnsiTheme="majorBidi" w:cstheme="majorBidi"/>
              </w:rPr>
              <w:t xml:space="preserve">B.A in English Language and Literature </w:t>
            </w:r>
          </w:p>
          <w:p w14:paraId="06F6F0D4" w14:textId="77777777" w:rsidR="00412447" w:rsidRDefault="00090002">
            <w:pPr>
              <w:spacing w:after="0" w:line="24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Pr>
                <w:rFonts w:asciiTheme="majorBidi" w:hAnsiTheme="majorBidi" w:cstheme="majorBidi"/>
              </w:rPr>
              <w:t>(Very good 85,4%)</w:t>
            </w:r>
          </w:p>
        </w:tc>
      </w:tr>
      <w:tr w:rsidR="00412447" w14:paraId="5F50A78C" w14:textId="77777777" w:rsidTr="00412447">
        <w:trPr>
          <w:trHeight w:val="60"/>
        </w:trPr>
        <w:tc>
          <w:tcPr>
            <w:cnfStyle w:val="001000000000" w:firstRow="0" w:lastRow="0" w:firstColumn="1" w:lastColumn="0" w:oddVBand="0" w:evenVBand="0" w:oddHBand="0" w:evenHBand="0" w:firstRowFirstColumn="0" w:firstRowLastColumn="0" w:lastRowFirstColumn="0" w:lastRowLastColumn="0"/>
            <w:tcW w:w="1440"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vAlign w:val="center"/>
          </w:tcPr>
          <w:p w14:paraId="6891D050" w14:textId="77777777" w:rsidR="00412447" w:rsidRDefault="00090002">
            <w:pPr>
              <w:spacing w:after="0" w:line="240" w:lineRule="auto"/>
              <w:rPr>
                <w:rFonts w:asciiTheme="majorBidi" w:eastAsiaTheme="majorEastAsia" w:hAnsiTheme="majorBidi" w:cstheme="majorBidi"/>
              </w:rPr>
            </w:pPr>
            <w:r>
              <w:rPr>
                <w:rFonts w:asciiTheme="majorBidi" w:eastAsiaTheme="majorEastAsia" w:hAnsiTheme="majorBidi" w:cstheme="majorBidi"/>
                <w:b w:val="0"/>
                <w:bCs w:val="0"/>
              </w:rPr>
              <w:t>1997 - 1998</w:t>
            </w:r>
          </w:p>
        </w:tc>
        <w:tc>
          <w:tcPr>
            <w:tcW w:w="4338" w:type="dxa"/>
            <w:tcBorders>
              <w:top w:val="single" w:sz="8" w:space="0" w:color="4BACC6" w:themeColor="accent5"/>
              <w:bottom w:val="single" w:sz="8" w:space="0" w:color="4BACC6" w:themeColor="accent5"/>
              <w:right w:val="single" w:sz="8" w:space="0" w:color="4BACC6" w:themeColor="accent5"/>
            </w:tcBorders>
            <w:vAlign w:val="center"/>
          </w:tcPr>
          <w:p w14:paraId="3CF16D59" w14:textId="77777777" w:rsidR="00412447" w:rsidRDefault="00090002">
            <w:pPr>
              <w:spacing w:after="0" w:line="24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proofErr w:type="spellStart"/>
            <w:r>
              <w:rPr>
                <w:rFonts w:asciiTheme="majorBidi" w:hAnsiTheme="majorBidi" w:cstheme="majorBidi"/>
              </w:rPr>
              <w:t>Deir</w:t>
            </w:r>
            <w:proofErr w:type="spellEnd"/>
            <w:r>
              <w:rPr>
                <w:rFonts w:asciiTheme="majorBidi" w:hAnsiTheme="majorBidi" w:cstheme="majorBidi"/>
              </w:rPr>
              <w:t xml:space="preserve"> El </w:t>
            </w:r>
            <w:proofErr w:type="spellStart"/>
            <w:r>
              <w:rPr>
                <w:rFonts w:asciiTheme="majorBidi" w:hAnsiTheme="majorBidi" w:cstheme="majorBidi"/>
              </w:rPr>
              <w:t>Ghosoun</w:t>
            </w:r>
            <w:proofErr w:type="spellEnd"/>
            <w:r>
              <w:rPr>
                <w:rFonts w:asciiTheme="majorBidi" w:hAnsiTheme="majorBidi" w:cstheme="majorBidi"/>
              </w:rPr>
              <w:t xml:space="preserve"> Secondary Girls’ School/ </w:t>
            </w:r>
            <w:proofErr w:type="spellStart"/>
            <w:r>
              <w:rPr>
                <w:rFonts w:asciiTheme="majorBidi" w:hAnsiTheme="majorBidi" w:cstheme="majorBidi"/>
              </w:rPr>
              <w:t>Tulkarm</w:t>
            </w:r>
            <w:proofErr w:type="spellEnd"/>
            <w:r>
              <w:rPr>
                <w:rFonts w:asciiTheme="majorBidi" w:hAnsiTheme="majorBidi" w:cstheme="majorBidi"/>
              </w:rPr>
              <w:t xml:space="preserve">    </w:t>
            </w:r>
          </w:p>
        </w:tc>
        <w:tc>
          <w:tcPr>
            <w:tcW w:w="4590" w:type="dxa"/>
            <w:tcBorders>
              <w:top w:val="single" w:sz="8" w:space="0" w:color="4BACC6" w:themeColor="accent5"/>
              <w:bottom w:val="single" w:sz="8" w:space="0" w:color="4BACC6" w:themeColor="accent5"/>
              <w:right w:val="single" w:sz="8" w:space="0" w:color="4BACC6" w:themeColor="accent5"/>
            </w:tcBorders>
            <w:vAlign w:val="center"/>
          </w:tcPr>
          <w:p w14:paraId="14FCB279" w14:textId="77777777" w:rsidR="00412447" w:rsidRDefault="00090002">
            <w:pPr>
              <w:spacing w:after="0" w:line="24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Pr>
                <w:rFonts w:asciiTheme="majorBidi" w:hAnsiTheme="majorBidi" w:cstheme="majorBidi"/>
              </w:rPr>
              <w:t>Certificate of Secondary Education</w:t>
            </w:r>
          </w:p>
          <w:p w14:paraId="3D5775D8" w14:textId="77777777" w:rsidR="00412447" w:rsidRDefault="00090002">
            <w:pPr>
              <w:spacing w:after="0" w:line="24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Pr>
                <w:rFonts w:asciiTheme="majorBidi" w:hAnsiTheme="majorBidi" w:cstheme="majorBidi"/>
              </w:rPr>
              <w:t xml:space="preserve"> (Excellent 93%)</w:t>
            </w:r>
          </w:p>
        </w:tc>
      </w:tr>
    </w:tbl>
    <w:p w14:paraId="34389C06" w14:textId="77777777" w:rsidR="00412447" w:rsidRDefault="00412447">
      <w:pPr>
        <w:spacing w:line="240" w:lineRule="auto"/>
        <w:rPr>
          <w:rFonts w:asciiTheme="majorBidi" w:hAnsiTheme="majorBidi" w:cstheme="majorBidi"/>
          <w:b/>
          <w:bCs/>
        </w:rPr>
      </w:pPr>
    </w:p>
    <w:p w14:paraId="7AC656D0" w14:textId="77777777" w:rsidR="00412447" w:rsidRDefault="00090002">
      <w:pPr>
        <w:spacing w:line="240" w:lineRule="auto"/>
        <w:rPr>
          <w:rFonts w:asciiTheme="majorBidi" w:hAnsiTheme="majorBidi" w:cstheme="majorBidi"/>
          <w:b/>
          <w:bCs/>
        </w:rPr>
      </w:pPr>
      <w:r>
        <w:rPr>
          <w:rFonts w:asciiTheme="majorBidi" w:hAnsiTheme="majorBidi" w:cstheme="majorBidi"/>
          <w:b/>
          <w:bCs/>
        </w:rPr>
        <w:t>Work Experience:</w:t>
      </w:r>
    </w:p>
    <w:tbl>
      <w:tblPr>
        <w:tblStyle w:val="LightGrid-Accent5"/>
        <w:tblW w:w="10602" w:type="dxa"/>
        <w:tblLook w:val="04A0" w:firstRow="1" w:lastRow="0" w:firstColumn="1" w:lastColumn="0" w:noHBand="0" w:noVBand="1"/>
      </w:tblPr>
      <w:tblGrid>
        <w:gridCol w:w="1440"/>
        <w:gridCol w:w="4680"/>
        <w:gridCol w:w="4482"/>
      </w:tblGrid>
      <w:tr w:rsidR="00412447" w14:paraId="4760D63F" w14:textId="77777777" w:rsidTr="0041244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0" w:type="dxa"/>
            <w:tcBorders>
              <w:right w:val="single" w:sz="8" w:space="0" w:color="4BACC6" w:themeColor="accent5"/>
            </w:tcBorders>
            <w:vAlign w:val="center"/>
          </w:tcPr>
          <w:p w14:paraId="25FD5217" w14:textId="77777777" w:rsidR="00412447" w:rsidRDefault="00090002">
            <w:pPr>
              <w:spacing w:after="0" w:line="240" w:lineRule="auto"/>
              <w:jc w:val="center"/>
              <w:rPr>
                <w:rFonts w:asciiTheme="majorBidi" w:eastAsiaTheme="majorEastAsia" w:hAnsiTheme="majorBidi" w:cstheme="majorBidi"/>
                <w:b w:val="0"/>
                <w:bCs w:val="0"/>
              </w:rPr>
            </w:pPr>
            <w:r>
              <w:rPr>
                <w:rFonts w:asciiTheme="majorBidi" w:eastAsiaTheme="majorEastAsia" w:hAnsiTheme="majorBidi" w:cstheme="majorBidi"/>
              </w:rPr>
              <w:t>Period</w:t>
            </w:r>
          </w:p>
        </w:tc>
        <w:tc>
          <w:tcPr>
            <w:tcW w:w="4680" w:type="dxa"/>
            <w:tcBorders>
              <w:right w:val="single" w:sz="8" w:space="0" w:color="4BACC6" w:themeColor="accent5"/>
            </w:tcBorders>
            <w:vAlign w:val="center"/>
          </w:tcPr>
          <w:p w14:paraId="0242FED2" w14:textId="77777777" w:rsidR="00412447" w:rsidRDefault="00090002">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ajorBidi" w:eastAsiaTheme="majorEastAsia" w:hAnsiTheme="majorBidi" w:cstheme="majorBidi"/>
                <w:b w:val="0"/>
                <w:bCs w:val="0"/>
              </w:rPr>
            </w:pPr>
            <w:r>
              <w:rPr>
                <w:rFonts w:asciiTheme="majorBidi" w:eastAsiaTheme="majorEastAsia" w:hAnsiTheme="majorBidi" w:cstheme="majorBidi"/>
              </w:rPr>
              <w:t>Work Place</w:t>
            </w:r>
          </w:p>
        </w:tc>
        <w:tc>
          <w:tcPr>
            <w:tcW w:w="4482" w:type="dxa"/>
            <w:vAlign w:val="center"/>
          </w:tcPr>
          <w:p w14:paraId="5F36762F" w14:textId="77777777" w:rsidR="00412447" w:rsidRDefault="00090002">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ajorBidi" w:eastAsiaTheme="majorEastAsia" w:hAnsiTheme="majorBidi" w:cstheme="majorBidi"/>
                <w:b w:val="0"/>
                <w:bCs w:val="0"/>
              </w:rPr>
            </w:pPr>
            <w:r>
              <w:rPr>
                <w:rFonts w:asciiTheme="majorBidi" w:eastAsiaTheme="majorEastAsia" w:hAnsiTheme="majorBidi" w:cstheme="majorBidi"/>
              </w:rPr>
              <w:t>Stage</w:t>
            </w:r>
          </w:p>
        </w:tc>
      </w:tr>
      <w:tr w:rsidR="00412447" w14:paraId="399CD143" w14:textId="77777777" w:rsidTr="00412447">
        <w:tc>
          <w:tcPr>
            <w:cnfStyle w:val="001000000000" w:firstRow="0" w:lastRow="0" w:firstColumn="1" w:lastColumn="0" w:oddVBand="0" w:evenVBand="0" w:oddHBand="0" w:evenHBand="0" w:firstRowFirstColumn="0" w:firstRowLastColumn="0" w:lastRowFirstColumn="0" w:lastRowLastColumn="0"/>
            <w:tcW w:w="1440"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vAlign w:val="center"/>
          </w:tcPr>
          <w:p w14:paraId="69081250" w14:textId="77777777" w:rsidR="00412447" w:rsidRDefault="00090002">
            <w:pPr>
              <w:spacing w:after="0" w:line="240" w:lineRule="auto"/>
              <w:rPr>
                <w:rFonts w:asciiTheme="majorBidi" w:eastAsiaTheme="majorEastAsia" w:hAnsiTheme="majorBidi" w:cstheme="majorBidi"/>
                <w:b w:val="0"/>
                <w:bCs w:val="0"/>
              </w:rPr>
            </w:pPr>
            <w:r>
              <w:rPr>
                <w:rFonts w:asciiTheme="majorBidi" w:eastAsiaTheme="majorEastAsia" w:hAnsiTheme="majorBidi" w:cstheme="majorBidi"/>
              </w:rPr>
              <w:t>2017 - Now</w:t>
            </w:r>
          </w:p>
        </w:tc>
        <w:tc>
          <w:tcPr>
            <w:tcW w:w="4680" w:type="dxa"/>
            <w:tcBorders>
              <w:top w:val="single" w:sz="8" w:space="0" w:color="4BACC6" w:themeColor="accent5"/>
              <w:bottom w:val="single" w:sz="8" w:space="0" w:color="4BACC6" w:themeColor="accent5"/>
              <w:right w:val="single" w:sz="8" w:space="0" w:color="4BACC6" w:themeColor="accent5"/>
            </w:tcBorders>
            <w:shd w:val="clear" w:color="auto" w:fill="D2EAF1" w:themeFill="accent5" w:themeFillTint="3F"/>
            <w:vAlign w:val="center"/>
          </w:tcPr>
          <w:p w14:paraId="75B388AF" w14:textId="77777777" w:rsidR="00412447" w:rsidRDefault="00090002">
            <w:pPr>
              <w:spacing w:after="0" w:line="24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proofErr w:type="spellStart"/>
            <w:r>
              <w:rPr>
                <w:rFonts w:asciiTheme="majorBidi" w:hAnsiTheme="majorBidi" w:cstheme="majorBidi"/>
              </w:rPr>
              <w:t>Birzeit</w:t>
            </w:r>
            <w:proofErr w:type="spellEnd"/>
            <w:r>
              <w:rPr>
                <w:rFonts w:asciiTheme="majorBidi" w:hAnsiTheme="majorBidi" w:cstheme="majorBidi"/>
              </w:rPr>
              <w:t xml:space="preserve"> </w:t>
            </w:r>
            <w:r>
              <w:rPr>
                <w:rFonts w:asciiTheme="majorBidi" w:hAnsiTheme="majorBidi" w:cstheme="majorBidi"/>
              </w:rPr>
              <w:t>University</w:t>
            </w:r>
          </w:p>
        </w:tc>
        <w:tc>
          <w:tcPr>
            <w:tcW w:w="4482" w:type="dxa"/>
            <w:tcBorders>
              <w:top w:val="single" w:sz="8" w:space="0" w:color="4BACC6" w:themeColor="accent5"/>
              <w:bottom w:val="single" w:sz="8" w:space="0" w:color="4BACC6" w:themeColor="accent5"/>
              <w:right w:val="single" w:sz="8" w:space="0" w:color="4BACC6" w:themeColor="accent5"/>
            </w:tcBorders>
            <w:shd w:val="clear" w:color="auto" w:fill="D2EAF1" w:themeFill="accent5" w:themeFillTint="3F"/>
            <w:vAlign w:val="center"/>
          </w:tcPr>
          <w:p w14:paraId="038FAAEC" w14:textId="77777777" w:rsidR="00412447" w:rsidRDefault="00090002">
            <w:pPr>
              <w:spacing w:after="0" w:line="24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Pr>
                <w:rFonts w:asciiTheme="majorBidi" w:hAnsiTheme="majorBidi" w:cstheme="majorBidi"/>
              </w:rPr>
              <w:t>Assistant Professor- Curriculum Studies and Teaching English Language / Department of Languages and Translation/ Full Time</w:t>
            </w:r>
          </w:p>
        </w:tc>
      </w:tr>
      <w:tr w:rsidR="00412447" w14:paraId="27C19831" w14:textId="77777777" w:rsidTr="00412447">
        <w:tc>
          <w:tcPr>
            <w:cnfStyle w:val="001000000000" w:firstRow="0" w:lastRow="0" w:firstColumn="1" w:lastColumn="0" w:oddVBand="0" w:evenVBand="0" w:oddHBand="0" w:evenHBand="0" w:firstRowFirstColumn="0" w:firstRowLastColumn="0" w:lastRowFirstColumn="0" w:lastRowLastColumn="0"/>
            <w:tcW w:w="1440"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vAlign w:val="center"/>
          </w:tcPr>
          <w:p w14:paraId="5014D3A7" w14:textId="77777777" w:rsidR="00412447" w:rsidRDefault="00090002">
            <w:pPr>
              <w:spacing w:after="0" w:line="240" w:lineRule="auto"/>
              <w:rPr>
                <w:rFonts w:asciiTheme="majorBidi" w:eastAsiaTheme="majorEastAsia" w:hAnsiTheme="majorBidi" w:cstheme="majorBidi"/>
              </w:rPr>
            </w:pPr>
            <w:r>
              <w:rPr>
                <w:rFonts w:asciiTheme="majorBidi" w:eastAsiaTheme="majorEastAsia" w:hAnsiTheme="majorBidi" w:cstheme="majorBidi"/>
                <w:b w:val="0"/>
                <w:bCs w:val="0"/>
              </w:rPr>
              <w:t>2011 – 2017</w:t>
            </w:r>
          </w:p>
        </w:tc>
        <w:tc>
          <w:tcPr>
            <w:tcW w:w="4680" w:type="dxa"/>
            <w:tcBorders>
              <w:top w:val="single" w:sz="8" w:space="0" w:color="4BACC6" w:themeColor="accent5"/>
              <w:bottom w:val="single" w:sz="8" w:space="0" w:color="4BACC6" w:themeColor="accent5"/>
              <w:right w:val="single" w:sz="8" w:space="0" w:color="4BACC6" w:themeColor="accent5"/>
            </w:tcBorders>
            <w:vAlign w:val="center"/>
          </w:tcPr>
          <w:p w14:paraId="4A087F1D" w14:textId="77777777" w:rsidR="00412447" w:rsidRDefault="00090002">
            <w:pPr>
              <w:spacing w:after="0" w:line="24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rPr>
            </w:pPr>
            <w:r>
              <w:rPr>
                <w:rFonts w:asciiTheme="majorBidi" w:hAnsiTheme="majorBidi" w:cstheme="majorBidi"/>
              </w:rPr>
              <w:t xml:space="preserve">Turkish secondary Girls’ School/ Al </w:t>
            </w:r>
            <w:proofErr w:type="spellStart"/>
            <w:r>
              <w:rPr>
                <w:rFonts w:asciiTheme="majorBidi" w:hAnsiTheme="majorBidi" w:cstheme="majorBidi"/>
              </w:rPr>
              <w:t>Birah</w:t>
            </w:r>
            <w:proofErr w:type="spellEnd"/>
          </w:p>
        </w:tc>
        <w:tc>
          <w:tcPr>
            <w:tcW w:w="4482" w:type="dxa"/>
            <w:tcBorders>
              <w:top w:val="single" w:sz="8" w:space="0" w:color="4BACC6" w:themeColor="accent5"/>
              <w:bottom w:val="single" w:sz="8" w:space="0" w:color="4BACC6" w:themeColor="accent5"/>
              <w:right w:val="single" w:sz="8" w:space="0" w:color="4BACC6" w:themeColor="accent5"/>
            </w:tcBorders>
            <w:vAlign w:val="center"/>
          </w:tcPr>
          <w:p w14:paraId="43016662" w14:textId="77777777" w:rsidR="00412447" w:rsidRDefault="00090002">
            <w:pPr>
              <w:spacing w:after="0" w:line="24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rPr>
            </w:pPr>
            <w:r>
              <w:rPr>
                <w:rFonts w:asciiTheme="majorBidi" w:hAnsiTheme="majorBidi" w:cstheme="majorBidi"/>
              </w:rPr>
              <w:t>English Teacher of 12</w:t>
            </w:r>
            <w:r>
              <w:rPr>
                <w:rFonts w:asciiTheme="majorBidi" w:hAnsiTheme="majorBidi" w:cstheme="majorBidi"/>
                <w:vertAlign w:val="superscript"/>
              </w:rPr>
              <w:t>th</w:t>
            </w:r>
            <w:r>
              <w:rPr>
                <w:rFonts w:asciiTheme="majorBidi" w:hAnsiTheme="majorBidi" w:cstheme="majorBidi"/>
              </w:rPr>
              <w:t xml:space="preserve"> grade/ Principal’s deputy</w:t>
            </w:r>
          </w:p>
        </w:tc>
      </w:tr>
      <w:tr w:rsidR="00412447" w14:paraId="7A37D2A3" w14:textId="77777777" w:rsidTr="00412447">
        <w:tc>
          <w:tcPr>
            <w:cnfStyle w:val="001000000000" w:firstRow="0" w:lastRow="0" w:firstColumn="1" w:lastColumn="0" w:oddVBand="0" w:evenVBand="0" w:oddHBand="0" w:evenHBand="0" w:firstRowFirstColumn="0" w:firstRowLastColumn="0" w:lastRowFirstColumn="0" w:lastRowLastColumn="0"/>
            <w:tcW w:w="1440"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vAlign w:val="center"/>
          </w:tcPr>
          <w:p w14:paraId="48F85A6E" w14:textId="77777777" w:rsidR="00412447" w:rsidRDefault="00090002">
            <w:pPr>
              <w:spacing w:after="0" w:line="240" w:lineRule="auto"/>
              <w:rPr>
                <w:rFonts w:asciiTheme="majorBidi" w:eastAsiaTheme="majorEastAsia" w:hAnsiTheme="majorBidi" w:cstheme="majorBidi"/>
              </w:rPr>
            </w:pPr>
            <w:r>
              <w:rPr>
                <w:rFonts w:asciiTheme="majorBidi" w:eastAsiaTheme="majorEastAsia" w:hAnsiTheme="majorBidi" w:cstheme="majorBidi"/>
                <w:b w:val="0"/>
                <w:bCs w:val="0"/>
              </w:rPr>
              <w:t>2009 – 2011</w:t>
            </w:r>
          </w:p>
        </w:tc>
        <w:tc>
          <w:tcPr>
            <w:tcW w:w="4680" w:type="dxa"/>
            <w:tcBorders>
              <w:top w:val="single" w:sz="8" w:space="0" w:color="4BACC6" w:themeColor="accent5"/>
              <w:bottom w:val="single" w:sz="8" w:space="0" w:color="4BACC6" w:themeColor="accent5"/>
              <w:right w:val="single" w:sz="8" w:space="0" w:color="4BACC6" w:themeColor="accent5"/>
            </w:tcBorders>
            <w:shd w:val="clear" w:color="auto" w:fill="D2EAF1" w:themeFill="accent5" w:themeFillTint="3F"/>
            <w:vAlign w:val="center"/>
          </w:tcPr>
          <w:p w14:paraId="7AB20480" w14:textId="77777777" w:rsidR="00412447" w:rsidRDefault="00090002">
            <w:pPr>
              <w:spacing w:after="0" w:line="24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Pr>
                <w:rFonts w:asciiTheme="majorBidi" w:hAnsiTheme="majorBidi" w:cstheme="majorBidi"/>
              </w:rPr>
              <w:t xml:space="preserve">Aziz </w:t>
            </w:r>
            <w:proofErr w:type="spellStart"/>
            <w:r>
              <w:rPr>
                <w:rFonts w:asciiTheme="majorBidi" w:hAnsiTheme="majorBidi" w:cstheme="majorBidi"/>
              </w:rPr>
              <w:t>Shaheen</w:t>
            </w:r>
            <w:proofErr w:type="spellEnd"/>
            <w:r>
              <w:rPr>
                <w:rFonts w:asciiTheme="majorBidi" w:hAnsiTheme="majorBidi" w:cstheme="majorBidi"/>
              </w:rPr>
              <w:t xml:space="preserve"> Secondary Girls’ School/ Ramallah</w:t>
            </w:r>
          </w:p>
        </w:tc>
        <w:tc>
          <w:tcPr>
            <w:tcW w:w="4482" w:type="dxa"/>
            <w:tcBorders>
              <w:top w:val="single" w:sz="8" w:space="0" w:color="4BACC6" w:themeColor="accent5"/>
              <w:bottom w:val="single" w:sz="8" w:space="0" w:color="4BACC6" w:themeColor="accent5"/>
              <w:right w:val="single" w:sz="8" w:space="0" w:color="4BACC6" w:themeColor="accent5"/>
            </w:tcBorders>
            <w:shd w:val="clear" w:color="auto" w:fill="D2EAF1" w:themeFill="accent5" w:themeFillTint="3F"/>
            <w:vAlign w:val="center"/>
          </w:tcPr>
          <w:p w14:paraId="1A639AD6" w14:textId="77777777" w:rsidR="00412447" w:rsidRDefault="00090002">
            <w:pPr>
              <w:spacing w:after="0" w:line="240" w:lineRule="auto"/>
              <w:ind w:left="-180" w:firstLine="18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Pr>
                <w:rFonts w:asciiTheme="majorBidi" w:hAnsiTheme="majorBidi" w:cstheme="majorBidi"/>
              </w:rPr>
              <w:t>English Teacher of 11</w:t>
            </w:r>
            <w:r>
              <w:rPr>
                <w:rFonts w:asciiTheme="majorBidi" w:hAnsiTheme="majorBidi" w:cstheme="majorBidi"/>
                <w:vertAlign w:val="superscript"/>
              </w:rPr>
              <w:t>th</w:t>
            </w:r>
            <w:r>
              <w:rPr>
                <w:rFonts w:asciiTheme="majorBidi" w:hAnsiTheme="majorBidi" w:cstheme="majorBidi"/>
              </w:rPr>
              <w:t xml:space="preserve"> and 12</w:t>
            </w:r>
            <w:r>
              <w:rPr>
                <w:rFonts w:asciiTheme="majorBidi" w:hAnsiTheme="majorBidi" w:cstheme="majorBidi"/>
                <w:vertAlign w:val="superscript"/>
              </w:rPr>
              <w:t>th</w:t>
            </w:r>
            <w:r>
              <w:rPr>
                <w:rFonts w:asciiTheme="majorBidi" w:hAnsiTheme="majorBidi" w:cstheme="majorBidi"/>
              </w:rPr>
              <w:t xml:space="preserve"> grades</w:t>
            </w:r>
          </w:p>
        </w:tc>
      </w:tr>
      <w:tr w:rsidR="00412447" w14:paraId="0F7C5479" w14:textId="77777777" w:rsidTr="00412447">
        <w:tc>
          <w:tcPr>
            <w:cnfStyle w:val="001000000000" w:firstRow="0" w:lastRow="0" w:firstColumn="1" w:lastColumn="0" w:oddVBand="0" w:evenVBand="0" w:oddHBand="0" w:evenHBand="0" w:firstRowFirstColumn="0" w:firstRowLastColumn="0" w:lastRowFirstColumn="0" w:lastRowLastColumn="0"/>
            <w:tcW w:w="1440"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vAlign w:val="center"/>
          </w:tcPr>
          <w:p w14:paraId="4A98C1AF" w14:textId="77777777" w:rsidR="00412447" w:rsidRDefault="00090002">
            <w:pPr>
              <w:spacing w:after="0" w:line="240" w:lineRule="auto"/>
              <w:rPr>
                <w:rFonts w:asciiTheme="majorBidi" w:eastAsiaTheme="majorEastAsia" w:hAnsiTheme="majorBidi" w:cstheme="majorBidi"/>
              </w:rPr>
            </w:pPr>
            <w:r>
              <w:rPr>
                <w:rFonts w:asciiTheme="majorBidi" w:eastAsiaTheme="majorEastAsia" w:hAnsiTheme="majorBidi" w:cstheme="majorBidi"/>
                <w:b w:val="0"/>
                <w:bCs w:val="0"/>
              </w:rPr>
              <w:t>2005- 2009</w:t>
            </w:r>
          </w:p>
        </w:tc>
        <w:tc>
          <w:tcPr>
            <w:tcW w:w="4680" w:type="dxa"/>
            <w:tcBorders>
              <w:top w:val="single" w:sz="8" w:space="0" w:color="4BACC6" w:themeColor="accent5"/>
              <w:bottom w:val="single" w:sz="8" w:space="0" w:color="4BACC6" w:themeColor="accent5"/>
              <w:right w:val="single" w:sz="8" w:space="0" w:color="4BACC6" w:themeColor="accent5"/>
            </w:tcBorders>
            <w:vAlign w:val="center"/>
          </w:tcPr>
          <w:p w14:paraId="614B23D3" w14:textId="77777777" w:rsidR="00412447" w:rsidRDefault="00090002">
            <w:pPr>
              <w:spacing w:after="0" w:line="24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Pr>
                <w:rFonts w:asciiTheme="majorBidi" w:hAnsiTheme="majorBidi" w:cstheme="majorBidi"/>
              </w:rPr>
              <w:t xml:space="preserve">Al </w:t>
            </w:r>
            <w:proofErr w:type="spellStart"/>
            <w:r>
              <w:rPr>
                <w:rFonts w:asciiTheme="majorBidi" w:hAnsiTheme="majorBidi" w:cstheme="majorBidi"/>
              </w:rPr>
              <w:t>Majeda</w:t>
            </w:r>
            <w:proofErr w:type="spellEnd"/>
            <w:r>
              <w:rPr>
                <w:rFonts w:asciiTheme="majorBidi" w:hAnsiTheme="majorBidi" w:cstheme="majorBidi"/>
              </w:rPr>
              <w:t xml:space="preserve"> Secondary Girls’ School/ </w:t>
            </w:r>
            <w:proofErr w:type="spellStart"/>
            <w:r>
              <w:rPr>
                <w:rFonts w:asciiTheme="majorBidi" w:hAnsiTheme="majorBidi" w:cstheme="majorBidi"/>
              </w:rPr>
              <w:t>Birzeit</w:t>
            </w:r>
            <w:proofErr w:type="spellEnd"/>
          </w:p>
        </w:tc>
        <w:tc>
          <w:tcPr>
            <w:tcW w:w="4482" w:type="dxa"/>
            <w:tcBorders>
              <w:top w:val="single" w:sz="8" w:space="0" w:color="4BACC6" w:themeColor="accent5"/>
              <w:bottom w:val="single" w:sz="8" w:space="0" w:color="4BACC6" w:themeColor="accent5"/>
              <w:right w:val="single" w:sz="8" w:space="0" w:color="4BACC6" w:themeColor="accent5"/>
            </w:tcBorders>
            <w:vAlign w:val="center"/>
          </w:tcPr>
          <w:p w14:paraId="1AAA39E9" w14:textId="77777777" w:rsidR="00412447" w:rsidRDefault="00090002">
            <w:pPr>
              <w:spacing w:after="0" w:line="240" w:lineRule="auto"/>
              <w:ind w:left="-180" w:firstLine="18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Pr>
                <w:rFonts w:asciiTheme="majorBidi" w:hAnsiTheme="majorBidi" w:cstheme="majorBidi"/>
              </w:rPr>
              <w:t>English Teacher of 10</w:t>
            </w:r>
            <w:r>
              <w:rPr>
                <w:rFonts w:asciiTheme="majorBidi" w:hAnsiTheme="majorBidi" w:cstheme="majorBidi"/>
                <w:vertAlign w:val="superscript"/>
              </w:rPr>
              <w:t>th</w:t>
            </w:r>
            <w:r>
              <w:rPr>
                <w:rFonts w:asciiTheme="majorBidi" w:hAnsiTheme="majorBidi" w:cstheme="majorBidi"/>
              </w:rPr>
              <w:t>, 11</w:t>
            </w:r>
            <w:r>
              <w:rPr>
                <w:rFonts w:asciiTheme="majorBidi" w:hAnsiTheme="majorBidi" w:cstheme="majorBidi"/>
                <w:vertAlign w:val="superscript"/>
              </w:rPr>
              <w:t>th</w:t>
            </w:r>
            <w:r>
              <w:rPr>
                <w:rFonts w:asciiTheme="majorBidi" w:hAnsiTheme="majorBidi" w:cstheme="majorBidi"/>
              </w:rPr>
              <w:t xml:space="preserve"> and 12</w:t>
            </w:r>
            <w:r>
              <w:rPr>
                <w:rFonts w:asciiTheme="majorBidi" w:hAnsiTheme="majorBidi" w:cstheme="majorBidi"/>
                <w:vertAlign w:val="superscript"/>
              </w:rPr>
              <w:t>th</w:t>
            </w:r>
            <w:r>
              <w:rPr>
                <w:rFonts w:asciiTheme="majorBidi" w:hAnsiTheme="majorBidi" w:cstheme="majorBidi"/>
              </w:rPr>
              <w:t xml:space="preserve"> grades</w:t>
            </w:r>
          </w:p>
        </w:tc>
      </w:tr>
    </w:tbl>
    <w:p w14:paraId="2FC15B9B" w14:textId="77777777" w:rsidR="00412447" w:rsidRDefault="00412447">
      <w:pPr>
        <w:spacing w:line="240" w:lineRule="auto"/>
        <w:rPr>
          <w:rFonts w:asciiTheme="majorBidi" w:hAnsiTheme="majorBidi" w:cstheme="majorBidi"/>
          <w:b/>
          <w:bCs/>
        </w:rPr>
      </w:pPr>
    </w:p>
    <w:p w14:paraId="27E4253F" w14:textId="77777777" w:rsidR="00412447" w:rsidRDefault="00090002">
      <w:pPr>
        <w:spacing w:line="240" w:lineRule="auto"/>
        <w:rPr>
          <w:rFonts w:asciiTheme="majorBidi" w:hAnsiTheme="majorBidi" w:cstheme="majorBidi"/>
          <w:b/>
          <w:bCs/>
        </w:rPr>
      </w:pPr>
      <w:r>
        <w:rPr>
          <w:rFonts w:asciiTheme="majorBidi" w:hAnsiTheme="majorBidi" w:cstheme="majorBidi"/>
          <w:b/>
          <w:bCs/>
        </w:rPr>
        <w:t>Training Courses:</w:t>
      </w:r>
    </w:p>
    <w:tbl>
      <w:tblPr>
        <w:tblStyle w:val="LightGrid-Accent5"/>
        <w:tblW w:w="10602" w:type="dxa"/>
        <w:tblLook w:val="04A0" w:firstRow="1" w:lastRow="0" w:firstColumn="1" w:lastColumn="0" w:noHBand="0" w:noVBand="1"/>
      </w:tblPr>
      <w:tblGrid>
        <w:gridCol w:w="1440"/>
        <w:gridCol w:w="4680"/>
        <w:gridCol w:w="4482"/>
      </w:tblGrid>
      <w:tr w:rsidR="00412447" w14:paraId="3D13B8ED" w14:textId="77777777" w:rsidTr="00412447">
        <w:trPr>
          <w:cnfStyle w:val="100000000000" w:firstRow="1" w:lastRow="0" w:firstColumn="0" w:lastColumn="0" w:oddVBand="0" w:evenVBand="0" w:oddHBand="0" w:evenHBand="0" w:firstRowFirstColumn="0" w:firstRowLastColumn="0" w:lastRowFirstColumn="0" w:lastRowLastColumn="0"/>
          <w:trHeight w:val="806"/>
        </w:trPr>
        <w:tc>
          <w:tcPr>
            <w:cnfStyle w:val="001000000000" w:firstRow="0" w:lastRow="0" w:firstColumn="1" w:lastColumn="0" w:oddVBand="0" w:evenVBand="0" w:oddHBand="0" w:evenHBand="0" w:firstRowFirstColumn="0" w:firstRowLastColumn="0" w:lastRowFirstColumn="0" w:lastRowLastColumn="0"/>
            <w:tcW w:w="1440" w:type="dxa"/>
            <w:tcBorders>
              <w:right w:val="single" w:sz="8" w:space="0" w:color="4BACC6" w:themeColor="accent5"/>
            </w:tcBorders>
            <w:vAlign w:val="center"/>
          </w:tcPr>
          <w:p w14:paraId="7675B6DA" w14:textId="77777777" w:rsidR="00412447" w:rsidRDefault="00090002">
            <w:pPr>
              <w:spacing w:after="0" w:line="240" w:lineRule="auto"/>
              <w:jc w:val="center"/>
              <w:rPr>
                <w:rFonts w:asciiTheme="majorBidi" w:eastAsiaTheme="majorEastAsia" w:hAnsiTheme="majorBidi" w:cstheme="majorBidi"/>
                <w:b w:val="0"/>
                <w:bCs w:val="0"/>
              </w:rPr>
            </w:pPr>
            <w:r>
              <w:rPr>
                <w:rFonts w:asciiTheme="majorBidi" w:eastAsiaTheme="majorEastAsia" w:hAnsiTheme="majorBidi" w:cstheme="majorBidi"/>
              </w:rPr>
              <w:t>Period</w:t>
            </w:r>
          </w:p>
        </w:tc>
        <w:tc>
          <w:tcPr>
            <w:tcW w:w="4680" w:type="dxa"/>
            <w:tcBorders>
              <w:right w:val="single" w:sz="8" w:space="0" w:color="4BACC6" w:themeColor="accent5"/>
            </w:tcBorders>
            <w:vAlign w:val="center"/>
          </w:tcPr>
          <w:p w14:paraId="1CF4C8A7" w14:textId="77777777" w:rsidR="00412447" w:rsidRDefault="00090002">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ajorBidi" w:eastAsiaTheme="majorEastAsia" w:hAnsiTheme="majorBidi" w:cstheme="majorBidi"/>
                <w:b w:val="0"/>
                <w:bCs w:val="0"/>
              </w:rPr>
            </w:pPr>
            <w:r>
              <w:rPr>
                <w:rFonts w:asciiTheme="majorBidi" w:eastAsiaTheme="majorEastAsia" w:hAnsiTheme="majorBidi" w:cstheme="majorBidi"/>
              </w:rPr>
              <w:t>Training Place</w:t>
            </w:r>
          </w:p>
        </w:tc>
        <w:tc>
          <w:tcPr>
            <w:tcW w:w="4482" w:type="dxa"/>
            <w:vAlign w:val="center"/>
          </w:tcPr>
          <w:p w14:paraId="75C26117" w14:textId="77777777" w:rsidR="00412447" w:rsidRDefault="00090002">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ajorBidi" w:eastAsiaTheme="majorEastAsia" w:hAnsiTheme="majorBidi" w:cstheme="majorBidi"/>
                <w:b w:val="0"/>
                <w:bCs w:val="0"/>
              </w:rPr>
            </w:pPr>
            <w:r>
              <w:rPr>
                <w:rFonts w:asciiTheme="majorBidi" w:eastAsiaTheme="majorEastAsia" w:hAnsiTheme="majorBidi" w:cstheme="majorBidi"/>
              </w:rPr>
              <w:t>Memo.</w:t>
            </w:r>
          </w:p>
        </w:tc>
      </w:tr>
      <w:tr w:rsidR="00412447" w14:paraId="46F254A5" w14:textId="77777777" w:rsidTr="00412447">
        <w:tc>
          <w:tcPr>
            <w:cnfStyle w:val="001000000000" w:firstRow="0" w:lastRow="0" w:firstColumn="1" w:lastColumn="0" w:oddVBand="0" w:evenVBand="0" w:oddHBand="0" w:evenHBand="0" w:firstRowFirstColumn="0" w:firstRowLastColumn="0" w:lastRowFirstColumn="0" w:lastRowLastColumn="0"/>
            <w:tcW w:w="1440"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vAlign w:val="center"/>
          </w:tcPr>
          <w:p w14:paraId="38AA2275" w14:textId="77777777" w:rsidR="00412447" w:rsidRDefault="00090002">
            <w:pPr>
              <w:spacing w:after="0" w:line="240" w:lineRule="auto"/>
              <w:jc w:val="center"/>
              <w:rPr>
                <w:rFonts w:asciiTheme="majorBidi" w:eastAsiaTheme="majorEastAsia" w:hAnsiTheme="majorBidi" w:cstheme="majorBidi"/>
              </w:rPr>
            </w:pPr>
            <w:r>
              <w:rPr>
                <w:rFonts w:asciiTheme="majorBidi" w:eastAsiaTheme="majorEastAsia" w:hAnsiTheme="majorBidi" w:cstheme="majorBidi"/>
                <w:b w:val="0"/>
                <w:bCs w:val="0"/>
              </w:rPr>
              <w:t>2021</w:t>
            </w:r>
          </w:p>
        </w:tc>
        <w:tc>
          <w:tcPr>
            <w:tcW w:w="4680" w:type="dxa"/>
            <w:tcBorders>
              <w:top w:val="single" w:sz="8" w:space="0" w:color="4BACC6" w:themeColor="accent5"/>
              <w:bottom w:val="single" w:sz="8" w:space="0" w:color="4BACC6" w:themeColor="accent5"/>
              <w:right w:val="single" w:sz="8" w:space="0" w:color="4BACC6" w:themeColor="accent5"/>
            </w:tcBorders>
            <w:shd w:val="clear" w:color="auto" w:fill="D2EAF1" w:themeFill="accent5" w:themeFillTint="3F"/>
            <w:vAlign w:val="center"/>
          </w:tcPr>
          <w:p w14:paraId="71F8AB7B" w14:textId="77777777" w:rsidR="00412447" w:rsidRDefault="00090002">
            <w:pPr>
              <w:spacing w:after="0" w:line="24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Pr>
                <w:rFonts w:asciiTheme="majorBidi" w:hAnsiTheme="majorBidi" w:cstheme="majorBidi"/>
              </w:rPr>
              <w:t xml:space="preserve">Centre of </w:t>
            </w:r>
            <w:r>
              <w:rPr>
                <w:rFonts w:asciiTheme="majorBidi" w:hAnsiTheme="majorBidi" w:cstheme="majorBidi"/>
              </w:rPr>
              <w:t>Continuing Education/</w:t>
            </w:r>
            <w:proofErr w:type="spellStart"/>
            <w:r>
              <w:rPr>
                <w:rFonts w:asciiTheme="majorBidi" w:hAnsiTheme="majorBidi" w:cstheme="majorBidi"/>
              </w:rPr>
              <w:t>Birzeit</w:t>
            </w:r>
            <w:proofErr w:type="spellEnd"/>
            <w:r>
              <w:rPr>
                <w:rFonts w:asciiTheme="majorBidi" w:hAnsiTheme="majorBidi" w:cstheme="majorBidi"/>
              </w:rPr>
              <w:t xml:space="preserve"> University</w:t>
            </w:r>
          </w:p>
        </w:tc>
        <w:tc>
          <w:tcPr>
            <w:tcW w:w="4482" w:type="dxa"/>
            <w:tcBorders>
              <w:top w:val="single" w:sz="8" w:space="0" w:color="4BACC6" w:themeColor="accent5"/>
              <w:bottom w:val="single" w:sz="8" w:space="0" w:color="4BACC6" w:themeColor="accent5"/>
              <w:right w:val="single" w:sz="8" w:space="0" w:color="4BACC6" w:themeColor="accent5"/>
            </w:tcBorders>
            <w:shd w:val="clear" w:color="auto" w:fill="D2EAF1" w:themeFill="accent5" w:themeFillTint="3F"/>
            <w:vAlign w:val="center"/>
          </w:tcPr>
          <w:p w14:paraId="6BD78ABD" w14:textId="77777777" w:rsidR="00412447" w:rsidRDefault="00090002">
            <w:pPr>
              <w:spacing w:after="0" w:line="24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Pr>
                <w:rFonts w:asciiTheme="majorBidi" w:hAnsiTheme="majorBidi" w:cstheme="majorBidi"/>
              </w:rPr>
              <w:t>Learn to E-Learn/ Training Course</w:t>
            </w:r>
          </w:p>
        </w:tc>
      </w:tr>
      <w:tr w:rsidR="00412447" w14:paraId="3C8D31A9" w14:textId="77777777" w:rsidTr="00412447">
        <w:tc>
          <w:tcPr>
            <w:cnfStyle w:val="001000000000" w:firstRow="0" w:lastRow="0" w:firstColumn="1" w:lastColumn="0" w:oddVBand="0" w:evenVBand="0" w:oddHBand="0" w:evenHBand="0" w:firstRowFirstColumn="0" w:firstRowLastColumn="0" w:lastRowFirstColumn="0" w:lastRowLastColumn="0"/>
            <w:tcW w:w="1440"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vAlign w:val="center"/>
          </w:tcPr>
          <w:p w14:paraId="59A60BA4" w14:textId="77777777" w:rsidR="00412447" w:rsidRDefault="00090002">
            <w:pPr>
              <w:spacing w:after="0" w:line="240" w:lineRule="auto"/>
              <w:jc w:val="center"/>
              <w:rPr>
                <w:rFonts w:asciiTheme="majorBidi" w:eastAsiaTheme="majorEastAsia" w:hAnsiTheme="majorBidi" w:cstheme="majorBidi"/>
              </w:rPr>
            </w:pPr>
            <w:r>
              <w:rPr>
                <w:rFonts w:asciiTheme="majorBidi" w:eastAsiaTheme="majorEastAsia" w:hAnsiTheme="majorBidi" w:cstheme="majorBidi"/>
                <w:b w:val="0"/>
                <w:bCs w:val="0"/>
              </w:rPr>
              <w:t>2020</w:t>
            </w:r>
          </w:p>
        </w:tc>
        <w:tc>
          <w:tcPr>
            <w:tcW w:w="4680" w:type="dxa"/>
            <w:tcBorders>
              <w:top w:val="single" w:sz="8" w:space="0" w:color="4BACC6" w:themeColor="accent5"/>
              <w:bottom w:val="single" w:sz="8" w:space="0" w:color="4BACC6" w:themeColor="accent5"/>
              <w:right w:val="single" w:sz="8" w:space="0" w:color="4BACC6" w:themeColor="accent5"/>
            </w:tcBorders>
            <w:vAlign w:val="center"/>
          </w:tcPr>
          <w:p w14:paraId="52197A47" w14:textId="77777777" w:rsidR="00412447" w:rsidRDefault="00090002">
            <w:pPr>
              <w:spacing w:after="0" w:line="24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lang w:bidi="ar-JO"/>
              </w:rPr>
            </w:pPr>
            <w:r>
              <w:rPr>
                <w:rFonts w:asciiTheme="majorBidi" w:hAnsiTheme="majorBidi" w:cstheme="majorBidi"/>
                <w:lang w:bidi="ar-JO"/>
              </w:rPr>
              <w:t xml:space="preserve">Academic Development Unit/ </w:t>
            </w:r>
            <w:proofErr w:type="spellStart"/>
            <w:r>
              <w:rPr>
                <w:rFonts w:asciiTheme="majorBidi" w:hAnsiTheme="majorBidi" w:cstheme="majorBidi"/>
                <w:lang w:bidi="ar-JO"/>
              </w:rPr>
              <w:t>Birzeit</w:t>
            </w:r>
            <w:proofErr w:type="spellEnd"/>
            <w:r>
              <w:rPr>
                <w:rFonts w:asciiTheme="majorBidi" w:hAnsiTheme="majorBidi" w:cstheme="majorBidi"/>
                <w:lang w:bidi="ar-JO"/>
              </w:rPr>
              <w:t xml:space="preserve"> University</w:t>
            </w:r>
          </w:p>
        </w:tc>
        <w:tc>
          <w:tcPr>
            <w:tcW w:w="4482" w:type="dxa"/>
            <w:tcBorders>
              <w:top w:val="single" w:sz="8" w:space="0" w:color="4BACC6" w:themeColor="accent5"/>
              <w:bottom w:val="single" w:sz="8" w:space="0" w:color="4BACC6" w:themeColor="accent5"/>
              <w:right w:val="single" w:sz="8" w:space="0" w:color="4BACC6" w:themeColor="accent5"/>
            </w:tcBorders>
            <w:vAlign w:val="center"/>
          </w:tcPr>
          <w:p w14:paraId="3674DE9E" w14:textId="77777777" w:rsidR="00412447" w:rsidRDefault="00090002">
            <w:pPr>
              <w:spacing w:after="0" w:line="24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Pr>
                <w:rFonts w:asciiTheme="majorBidi" w:hAnsiTheme="majorBidi" w:cstheme="majorBidi"/>
              </w:rPr>
              <w:t xml:space="preserve">Enhancing academic and teaching skills of </w:t>
            </w:r>
            <w:proofErr w:type="spellStart"/>
            <w:r>
              <w:rPr>
                <w:rFonts w:asciiTheme="majorBidi" w:hAnsiTheme="majorBidi" w:cstheme="majorBidi"/>
              </w:rPr>
              <w:t>Birzeit</w:t>
            </w:r>
            <w:proofErr w:type="spellEnd"/>
            <w:r>
              <w:rPr>
                <w:rFonts w:asciiTheme="majorBidi" w:hAnsiTheme="majorBidi" w:cstheme="majorBidi"/>
              </w:rPr>
              <w:t xml:space="preserve"> instructors/ Training Course</w:t>
            </w:r>
          </w:p>
        </w:tc>
      </w:tr>
      <w:tr w:rsidR="00412447" w14:paraId="0551EDD5" w14:textId="77777777" w:rsidTr="00412447">
        <w:tc>
          <w:tcPr>
            <w:cnfStyle w:val="001000000000" w:firstRow="0" w:lastRow="0" w:firstColumn="1" w:lastColumn="0" w:oddVBand="0" w:evenVBand="0" w:oddHBand="0" w:evenHBand="0" w:firstRowFirstColumn="0" w:firstRowLastColumn="0" w:lastRowFirstColumn="0" w:lastRowLastColumn="0"/>
            <w:tcW w:w="1440"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vAlign w:val="center"/>
          </w:tcPr>
          <w:p w14:paraId="0FB6E734" w14:textId="77777777" w:rsidR="00412447" w:rsidRDefault="00090002">
            <w:pPr>
              <w:spacing w:after="0" w:line="240" w:lineRule="auto"/>
              <w:jc w:val="center"/>
              <w:rPr>
                <w:rFonts w:asciiTheme="majorBidi" w:eastAsiaTheme="majorEastAsia" w:hAnsiTheme="majorBidi" w:cstheme="majorBidi"/>
              </w:rPr>
            </w:pPr>
            <w:r>
              <w:rPr>
                <w:rFonts w:asciiTheme="majorBidi" w:eastAsiaTheme="majorEastAsia" w:hAnsiTheme="majorBidi" w:cstheme="majorBidi"/>
                <w:b w:val="0"/>
                <w:bCs w:val="0"/>
              </w:rPr>
              <w:t>2018</w:t>
            </w:r>
          </w:p>
        </w:tc>
        <w:tc>
          <w:tcPr>
            <w:tcW w:w="4680" w:type="dxa"/>
            <w:tcBorders>
              <w:top w:val="single" w:sz="8" w:space="0" w:color="4BACC6" w:themeColor="accent5"/>
              <w:bottom w:val="single" w:sz="8" w:space="0" w:color="4BACC6" w:themeColor="accent5"/>
              <w:right w:val="single" w:sz="8" w:space="0" w:color="4BACC6" w:themeColor="accent5"/>
            </w:tcBorders>
            <w:shd w:val="clear" w:color="auto" w:fill="D2EAF1" w:themeFill="accent5" w:themeFillTint="3F"/>
            <w:vAlign w:val="center"/>
          </w:tcPr>
          <w:p w14:paraId="76D08251" w14:textId="77777777" w:rsidR="00412447" w:rsidRDefault="00090002">
            <w:pPr>
              <w:bidi/>
              <w:spacing w:after="0" w:line="240" w:lineRule="auto"/>
              <w:ind w:left="540" w:hanging="540"/>
              <w:jc w:val="righ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tl/>
              </w:rPr>
            </w:pPr>
            <w:r>
              <w:rPr>
                <w:rFonts w:asciiTheme="majorBidi" w:hAnsiTheme="majorBidi" w:cstheme="majorBidi"/>
              </w:rPr>
              <w:t xml:space="preserve">Georgia Institute of Technology/ Al Quds </w:t>
            </w:r>
            <w:r>
              <w:rPr>
                <w:rFonts w:asciiTheme="majorBidi" w:hAnsiTheme="majorBidi" w:cstheme="majorBidi"/>
              </w:rPr>
              <w:t>University</w:t>
            </w:r>
          </w:p>
          <w:p w14:paraId="382441C1" w14:textId="77777777" w:rsidR="00412447" w:rsidRDefault="00412447">
            <w:pPr>
              <w:spacing w:after="0" w:line="24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p>
        </w:tc>
        <w:tc>
          <w:tcPr>
            <w:tcW w:w="4482" w:type="dxa"/>
            <w:tcBorders>
              <w:top w:val="single" w:sz="8" w:space="0" w:color="4BACC6" w:themeColor="accent5"/>
              <w:bottom w:val="single" w:sz="8" w:space="0" w:color="4BACC6" w:themeColor="accent5"/>
              <w:right w:val="single" w:sz="8" w:space="0" w:color="4BACC6" w:themeColor="accent5"/>
            </w:tcBorders>
            <w:shd w:val="clear" w:color="auto" w:fill="D2EAF1" w:themeFill="accent5" w:themeFillTint="3F"/>
            <w:vAlign w:val="center"/>
          </w:tcPr>
          <w:p w14:paraId="61FB6B58" w14:textId="77777777" w:rsidR="00412447" w:rsidRDefault="00090002">
            <w:pPr>
              <w:spacing w:after="0" w:line="24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Pr>
                <w:rFonts w:asciiTheme="majorBidi" w:hAnsiTheme="majorBidi" w:cstheme="majorBidi"/>
              </w:rPr>
              <w:t>Training workshop in Advanced Research Writing</w:t>
            </w:r>
          </w:p>
        </w:tc>
      </w:tr>
      <w:tr w:rsidR="00412447" w14:paraId="1257066B" w14:textId="77777777" w:rsidTr="00412447">
        <w:tc>
          <w:tcPr>
            <w:cnfStyle w:val="001000000000" w:firstRow="0" w:lastRow="0" w:firstColumn="1" w:lastColumn="0" w:oddVBand="0" w:evenVBand="0" w:oddHBand="0" w:evenHBand="0" w:firstRowFirstColumn="0" w:firstRowLastColumn="0" w:lastRowFirstColumn="0" w:lastRowLastColumn="0"/>
            <w:tcW w:w="1440"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vAlign w:val="center"/>
          </w:tcPr>
          <w:p w14:paraId="331DB635" w14:textId="77777777" w:rsidR="00412447" w:rsidRDefault="00090002">
            <w:pPr>
              <w:spacing w:after="0" w:line="240" w:lineRule="auto"/>
              <w:jc w:val="center"/>
              <w:rPr>
                <w:rFonts w:asciiTheme="majorBidi" w:eastAsiaTheme="majorEastAsia" w:hAnsiTheme="majorBidi" w:cstheme="majorBidi"/>
              </w:rPr>
            </w:pPr>
            <w:r>
              <w:rPr>
                <w:rFonts w:asciiTheme="majorBidi" w:eastAsiaTheme="majorEastAsia" w:hAnsiTheme="majorBidi" w:cstheme="majorBidi"/>
                <w:b w:val="0"/>
                <w:bCs w:val="0"/>
              </w:rPr>
              <w:t>2015</w:t>
            </w:r>
          </w:p>
        </w:tc>
        <w:tc>
          <w:tcPr>
            <w:tcW w:w="4680" w:type="dxa"/>
            <w:tcBorders>
              <w:top w:val="single" w:sz="8" w:space="0" w:color="4BACC6" w:themeColor="accent5"/>
              <w:bottom w:val="single" w:sz="8" w:space="0" w:color="4BACC6" w:themeColor="accent5"/>
              <w:right w:val="single" w:sz="8" w:space="0" w:color="4BACC6" w:themeColor="accent5"/>
            </w:tcBorders>
            <w:vAlign w:val="center"/>
          </w:tcPr>
          <w:p w14:paraId="15E3E114" w14:textId="77777777" w:rsidR="00412447" w:rsidRDefault="00090002">
            <w:pPr>
              <w:spacing w:after="0" w:line="24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Pr>
                <w:rFonts w:asciiTheme="majorBidi" w:hAnsiTheme="majorBidi" w:cstheme="majorBidi"/>
              </w:rPr>
              <w:t>The Ministry of Education</w:t>
            </w:r>
          </w:p>
        </w:tc>
        <w:tc>
          <w:tcPr>
            <w:tcW w:w="4482" w:type="dxa"/>
            <w:tcBorders>
              <w:top w:val="single" w:sz="8" w:space="0" w:color="4BACC6" w:themeColor="accent5"/>
              <w:bottom w:val="single" w:sz="8" w:space="0" w:color="4BACC6" w:themeColor="accent5"/>
              <w:right w:val="single" w:sz="8" w:space="0" w:color="4BACC6" w:themeColor="accent5"/>
            </w:tcBorders>
            <w:vAlign w:val="center"/>
          </w:tcPr>
          <w:p w14:paraId="623E7D3A" w14:textId="77777777" w:rsidR="00412447" w:rsidRDefault="00090002">
            <w:pPr>
              <w:spacing w:after="0" w:line="24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Pr>
                <w:rFonts w:asciiTheme="majorBidi" w:hAnsiTheme="majorBidi" w:cstheme="majorBidi"/>
              </w:rPr>
              <w:t>Training teachers on the new English curriculum for the 12</w:t>
            </w:r>
            <w:r>
              <w:rPr>
                <w:rFonts w:asciiTheme="majorBidi" w:hAnsiTheme="majorBidi" w:cstheme="majorBidi"/>
                <w:vertAlign w:val="superscript"/>
              </w:rPr>
              <w:t>th</w:t>
            </w:r>
            <w:r>
              <w:rPr>
                <w:rFonts w:asciiTheme="majorBidi" w:hAnsiTheme="majorBidi" w:cstheme="majorBidi"/>
              </w:rPr>
              <w:t>+11</w:t>
            </w:r>
            <w:r>
              <w:rPr>
                <w:rFonts w:asciiTheme="majorBidi" w:hAnsiTheme="majorBidi" w:cstheme="majorBidi"/>
                <w:vertAlign w:val="superscript"/>
              </w:rPr>
              <w:t>th</w:t>
            </w:r>
            <w:r>
              <w:rPr>
                <w:rFonts w:asciiTheme="majorBidi" w:hAnsiTheme="majorBidi" w:cstheme="majorBidi"/>
              </w:rPr>
              <w:t xml:space="preserve"> grades</w:t>
            </w:r>
          </w:p>
        </w:tc>
      </w:tr>
      <w:tr w:rsidR="00412447" w14:paraId="4443FB10" w14:textId="77777777" w:rsidTr="00412447">
        <w:tc>
          <w:tcPr>
            <w:cnfStyle w:val="001000000000" w:firstRow="0" w:lastRow="0" w:firstColumn="1" w:lastColumn="0" w:oddVBand="0" w:evenVBand="0" w:oddHBand="0" w:evenHBand="0" w:firstRowFirstColumn="0" w:firstRowLastColumn="0" w:lastRowFirstColumn="0" w:lastRowLastColumn="0"/>
            <w:tcW w:w="1440"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vAlign w:val="center"/>
          </w:tcPr>
          <w:p w14:paraId="2F9E0360" w14:textId="77777777" w:rsidR="00412447" w:rsidRDefault="00090002">
            <w:pPr>
              <w:spacing w:after="0" w:line="240" w:lineRule="auto"/>
              <w:jc w:val="center"/>
              <w:rPr>
                <w:rFonts w:asciiTheme="majorBidi" w:eastAsiaTheme="majorEastAsia" w:hAnsiTheme="majorBidi" w:cstheme="majorBidi"/>
              </w:rPr>
            </w:pPr>
            <w:r>
              <w:rPr>
                <w:rFonts w:asciiTheme="majorBidi" w:eastAsiaTheme="majorEastAsia" w:hAnsiTheme="majorBidi" w:cstheme="majorBidi"/>
                <w:b w:val="0"/>
                <w:bCs w:val="0"/>
              </w:rPr>
              <w:t>2012</w:t>
            </w:r>
          </w:p>
        </w:tc>
        <w:tc>
          <w:tcPr>
            <w:tcW w:w="4680" w:type="dxa"/>
            <w:tcBorders>
              <w:top w:val="single" w:sz="8" w:space="0" w:color="4BACC6" w:themeColor="accent5"/>
              <w:bottom w:val="single" w:sz="8" w:space="0" w:color="4BACC6" w:themeColor="accent5"/>
              <w:right w:val="single" w:sz="8" w:space="0" w:color="4BACC6" w:themeColor="accent5"/>
            </w:tcBorders>
            <w:shd w:val="clear" w:color="auto" w:fill="D2EAF1" w:themeFill="accent5" w:themeFillTint="3F"/>
            <w:vAlign w:val="center"/>
          </w:tcPr>
          <w:p w14:paraId="5BF43ECF" w14:textId="77777777" w:rsidR="00412447" w:rsidRDefault="00090002">
            <w:pPr>
              <w:spacing w:after="0" w:line="24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rPr>
            </w:pPr>
            <w:r>
              <w:rPr>
                <w:rFonts w:asciiTheme="majorBidi" w:hAnsiTheme="majorBidi" w:cstheme="majorBidi"/>
              </w:rPr>
              <w:t xml:space="preserve">The </w:t>
            </w:r>
            <w:proofErr w:type="spellStart"/>
            <w:r>
              <w:rPr>
                <w:rFonts w:asciiTheme="majorBidi" w:hAnsiTheme="majorBidi" w:cstheme="majorBidi"/>
              </w:rPr>
              <w:t>Amideast</w:t>
            </w:r>
            <w:proofErr w:type="spellEnd"/>
            <w:r>
              <w:rPr>
                <w:rFonts w:asciiTheme="majorBidi" w:hAnsiTheme="majorBidi" w:cstheme="majorBidi"/>
              </w:rPr>
              <w:t>, Palestine</w:t>
            </w:r>
          </w:p>
        </w:tc>
        <w:tc>
          <w:tcPr>
            <w:tcW w:w="4482" w:type="dxa"/>
            <w:tcBorders>
              <w:top w:val="single" w:sz="8" w:space="0" w:color="4BACC6" w:themeColor="accent5"/>
              <w:bottom w:val="single" w:sz="8" w:space="0" w:color="4BACC6" w:themeColor="accent5"/>
              <w:right w:val="single" w:sz="8" w:space="0" w:color="4BACC6" w:themeColor="accent5"/>
            </w:tcBorders>
            <w:shd w:val="clear" w:color="auto" w:fill="D2EAF1" w:themeFill="accent5" w:themeFillTint="3F"/>
            <w:vAlign w:val="center"/>
          </w:tcPr>
          <w:p w14:paraId="441A693C" w14:textId="77777777" w:rsidR="00412447" w:rsidRDefault="00090002">
            <w:pPr>
              <w:spacing w:after="0" w:line="24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rPr>
            </w:pPr>
            <w:r>
              <w:rPr>
                <w:rFonts w:asciiTheme="majorBidi" w:hAnsiTheme="majorBidi" w:cstheme="majorBidi"/>
              </w:rPr>
              <w:t xml:space="preserve">PCELT (Professional Certificate in English Language Teaching) 120 training hours                        </w:t>
            </w:r>
            <w:r>
              <w:rPr>
                <w:rFonts w:asciiTheme="majorBidi" w:hAnsiTheme="majorBidi" w:cstheme="majorBidi"/>
                <w:b/>
                <w:bCs/>
              </w:rPr>
              <w:t xml:space="preserve"> </w:t>
            </w:r>
          </w:p>
        </w:tc>
      </w:tr>
      <w:tr w:rsidR="00412447" w14:paraId="59297A06" w14:textId="77777777" w:rsidTr="00412447">
        <w:tc>
          <w:tcPr>
            <w:cnfStyle w:val="001000000000" w:firstRow="0" w:lastRow="0" w:firstColumn="1" w:lastColumn="0" w:oddVBand="0" w:evenVBand="0" w:oddHBand="0" w:evenHBand="0" w:firstRowFirstColumn="0" w:firstRowLastColumn="0" w:lastRowFirstColumn="0" w:lastRowLastColumn="0"/>
            <w:tcW w:w="1440"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vAlign w:val="center"/>
          </w:tcPr>
          <w:p w14:paraId="7F036D99" w14:textId="77777777" w:rsidR="00412447" w:rsidRDefault="00090002">
            <w:pPr>
              <w:spacing w:after="0" w:line="240" w:lineRule="auto"/>
              <w:jc w:val="center"/>
              <w:rPr>
                <w:rFonts w:asciiTheme="majorBidi" w:eastAsiaTheme="majorEastAsia" w:hAnsiTheme="majorBidi" w:cstheme="majorBidi"/>
              </w:rPr>
            </w:pPr>
            <w:r>
              <w:rPr>
                <w:rFonts w:asciiTheme="majorBidi" w:eastAsiaTheme="majorEastAsia" w:hAnsiTheme="majorBidi" w:cstheme="majorBidi"/>
                <w:b w:val="0"/>
                <w:bCs w:val="0"/>
              </w:rPr>
              <w:lastRenderedPageBreak/>
              <w:t>2009</w:t>
            </w:r>
          </w:p>
        </w:tc>
        <w:tc>
          <w:tcPr>
            <w:tcW w:w="4680" w:type="dxa"/>
            <w:tcBorders>
              <w:top w:val="single" w:sz="8" w:space="0" w:color="4BACC6" w:themeColor="accent5"/>
              <w:bottom w:val="single" w:sz="8" w:space="0" w:color="4BACC6" w:themeColor="accent5"/>
              <w:right w:val="single" w:sz="8" w:space="0" w:color="4BACC6" w:themeColor="accent5"/>
            </w:tcBorders>
            <w:vAlign w:val="center"/>
          </w:tcPr>
          <w:p w14:paraId="41909027" w14:textId="77777777" w:rsidR="00412447" w:rsidRDefault="00090002">
            <w:pPr>
              <w:spacing w:after="0" w:line="24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Pr>
                <w:rFonts w:asciiTheme="majorBidi" w:hAnsiTheme="majorBidi" w:cstheme="majorBidi"/>
              </w:rPr>
              <w:t>The Ministry of Education</w:t>
            </w:r>
          </w:p>
        </w:tc>
        <w:tc>
          <w:tcPr>
            <w:tcW w:w="4482" w:type="dxa"/>
            <w:tcBorders>
              <w:top w:val="single" w:sz="8" w:space="0" w:color="4BACC6" w:themeColor="accent5"/>
              <w:bottom w:val="single" w:sz="8" w:space="0" w:color="4BACC6" w:themeColor="accent5"/>
              <w:right w:val="single" w:sz="8" w:space="0" w:color="4BACC6" w:themeColor="accent5"/>
            </w:tcBorders>
            <w:vAlign w:val="center"/>
          </w:tcPr>
          <w:p w14:paraId="61F6EE86" w14:textId="77777777" w:rsidR="00412447" w:rsidRDefault="00090002">
            <w:pPr>
              <w:spacing w:after="0" w:line="24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Pr>
                <w:rFonts w:asciiTheme="majorBidi" w:hAnsiTheme="majorBidi" w:cstheme="majorBidi"/>
              </w:rPr>
              <w:t>Assessment and Evaluation</w:t>
            </w:r>
          </w:p>
        </w:tc>
      </w:tr>
      <w:tr w:rsidR="00412447" w14:paraId="4C02552E" w14:textId="77777777" w:rsidTr="00412447">
        <w:tc>
          <w:tcPr>
            <w:cnfStyle w:val="001000000000" w:firstRow="0" w:lastRow="0" w:firstColumn="1" w:lastColumn="0" w:oddVBand="0" w:evenVBand="0" w:oddHBand="0" w:evenHBand="0" w:firstRowFirstColumn="0" w:firstRowLastColumn="0" w:lastRowFirstColumn="0" w:lastRowLastColumn="0"/>
            <w:tcW w:w="1440"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vAlign w:val="center"/>
          </w:tcPr>
          <w:p w14:paraId="273B0EE0" w14:textId="77777777" w:rsidR="00412447" w:rsidRDefault="00090002">
            <w:pPr>
              <w:spacing w:after="0" w:line="240" w:lineRule="auto"/>
              <w:jc w:val="center"/>
              <w:rPr>
                <w:rFonts w:asciiTheme="majorBidi" w:eastAsiaTheme="majorEastAsia" w:hAnsiTheme="majorBidi" w:cstheme="majorBidi"/>
              </w:rPr>
            </w:pPr>
            <w:r>
              <w:rPr>
                <w:rFonts w:asciiTheme="majorBidi" w:eastAsiaTheme="majorEastAsia" w:hAnsiTheme="majorBidi" w:cstheme="majorBidi"/>
                <w:b w:val="0"/>
                <w:bCs w:val="0"/>
              </w:rPr>
              <w:t>2007</w:t>
            </w:r>
          </w:p>
        </w:tc>
        <w:tc>
          <w:tcPr>
            <w:tcW w:w="4680" w:type="dxa"/>
            <w:tcBorders>
              <w:top w:val="single" w:sz="8" w:space="0" w:color="4BACC6" w:themeColor="accent5"/>
              <w:bottom w:val="single" w:sz="8" w:space="0" w:color="4BACC6" w:themeColor="accent5"/>
              <w:right w:val="single" w:sz="8" w:space="0" w:color="4BACC6" w:themeColor="accent5"/>
            </w:tcBorders>
            <w:shd w:val="clear" w:color="auto" w:fill="D2EAF1" w:themeFill="accent5" w:themeFillTint="3F"/>
            <w:vAlign w:val="center"/>
          </w:tcPr>
          <w:p w14:paraId="1FB660EC" w14:textId="77777777" w:rsidR="00412447" w:rsidRDefault="00090002">
            <w:pPr>
              <w:spacing w:after="0" w:line="24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Pr>
                <w:rFonts w:asciiTheme="majorBidi" w:hAnsiTheme="majorBidi" w:cstheme="majorBidi"/>
              </w:rPr>
              <w:t>The Ministry of Education</w:t>
            </w:r>
          </w:p>
        </w:tc>
        <w:tc>
          <w:tcPr>
            <w:tcW w:w="4482" w:type="dxa"/>
            <w:tcBorders>
              <w:top w:val="single" w:sz="8" w:space="0" w:color="4BACC6" w:themeColor="accent5"/>
              <w:bottom w:val="single" w:sz="8" w:space="0" w:color="4BACC6" w:themeColor="accent5"/>
              <w:right w:val="single" w:sz="8" w:space="0" w:color="4BACC6" w:themeColor="accent5"/>
            </w:tcBorders>
            <w:shd w:val="clear" w:color="auto" w:fill="D2EAF1" w:themeFill="accent5" w:themeFillTint="3F"/>
            <w:vAlign w:val="center"/>
          </w:tcPr>
          <w:p w14:paraId="32B10465" w14:textId="77777777" w:rsidR="00412447" w:rsidRDefault="00090002">
            <w:pPr>
              <w:spacing w:after="0" w:line="24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Pr>
                <w:rFonts w:asciiTheme="majorBidi" w:hAnsiTheme="majorBidi" w:cstheme="majorBidi"/>
              </w:rPr>
              <w:t>Training course in the new Palestinian curriculum</w:t>
            </w:r>
          </w:p>
        </w:tc>
      </w:tr>
      <w:tr w:rsidR="00412447" w14:paraId="4B45D40C" w14:textId="77777777" w:rsidTr="00412447">
        <w:tc>
          <w:tcPr>
            <w:cnfStyle w:val="001000000000" w:firstRow="0" w:lastRow="0" w:firstColumn="1" w:lastColumn="0" w:oddVBand="0" w:evenVBand="0" w:oddHBand="0" w:evenHBand="0" w:firstRowFirstColumn="0" w:firstRowLastColumn="0" w:lastRowFirstColumn="0" w:lastRowLastColumn="0"/>
            <w:tcW w:w="1440"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vAlign w:val="center"/>
          </w:tcPr>
          <w:p w14:paraId="108AB249" w14:textId="77777777" w:rsidR="00412447" w:rsidRDefault="00090002">
            <w:pPr>
              <w:spacing w:after="0" w:line="240" w:lineRule="auto"/>
              <w:jc w:val="center"/>
              <w:rPr>
                <w:rFonts w:asciiTheme="majorBidi" w:eastAsiaTheme="majorEastAsia" w:hAnsiTheme="majorBidi" w:cstheme="majorBidi"/>
              </w:rPr>
            </w:pPr>
            <w:r>
              <w:rPr>
                <w:rFonts w:asciiTheme="majorBidi" w:eastAsiaTheme="majorEastAsia" w:hAnsiTheme="majorBidi" w:cstheme="majorBidi"/>
                <w:b w:val="0"/>
                <w:bCs w:val="0"/>
              </w:rPr>
              <w:t>2006</w:t>
            </w:r>
          </w:p>
        </w:tc>
        <w:tc>
          <w:tcPr>
            <w:tcW w:w="4680" w:type="dxa"/>
            <w:tcBorders>
              <w:top w:val="single" w:sz="8" w:space="0" w:color="4BACC6" w:themeColor="accent5"/>
              <w:bottom w:val="single" w:sz="8" w:space="0" w:color="4BACC6" w:themeColor="accent5"/>
              <w:right w:val="single" w:sz="8" w:space="0" w:color="4BACC6" w:themeColor="accent5"/>
            </w:tcBorders>
            <w:vAlign w:val="center"/>
          </w:tcPr>
          <w:p w14:paraId="33E65590" w14:textId="77777777" w:rsidR="00412447" w:rsidRDefault="00090002">
            <w:pPr>
              <w:spacing w:after="0" w:line="24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Pr>
                <w:rFonts w:asciiTheme="majorBidi" w:hAnsiTheme="majorBidi" w:cstheme="majorBidi"/>
              </w:rPr>
              <w:t>The Ministry of Education</w:t>
            </w:r>
          </w:p>
        </w:tc>
        <w:tc>
          <w:tcPr>
            <w:tcW w:w="4482" w:type="dxa"/>
            <w:tcBorders>
              <w:top w:val="single" w:sz="8" w:space="0" w:color="4BACC6" w:themeColor="accent5"/>
              <w:bottom w:val="single" w:sz="8" w:space="0" w:color="4BACC6" w:themeColor="accent5"/>
              <w:right w:val="single" w:sz="8" w:space="0" w:color="4BACC6" w:themeColor="accent5"/>
            </w:tcBorders>
            <w:vAlign w:val="center"/>
          </w:tcPr>
          <w:p w14:paraId="266D5440" w14:textId="77777777" w:rsidR="00412447" w:rsidRDefault="00090002">
            <w:pPr>
              <w:spacing w:after="0" w:line="24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Pr>
                <w:rFonts w:asciiTheme="majorBidi" w:hAnsiTheme="majorBidi" w:cstheme="majorBidi"/>
              </w:rPr>
              <w:t>New methods in teaching literature</w:t>
            </w:r>
          </w:p>
        </w:tc>
      </w:tr>
      <w:tr w:rsidR="00412447" w14:paraId="255AA5D3" w14:textId="77777777" w:rsidTr="00412447">
        <w:tc>
          <w:tcPr>
            <w:cnfStyle w:val="001000000000" w:firstRow="0" w:lastRow="0" w:firstColumn="1" w:lastColumn="0" w:oddVBand="0" w:evenVBand="0" w:oddHBand="0" w:evenHBand="0" w:firstRowFirstColumn="0" w:firstRowLastColumn="0" w:lastRowFirstColumn="0" w:lastRowLastColumn="0"/>
            <w:tcW w:w="1440"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vAlign w:val="center"/>
          </w:tcPr>
          <w:p w14:paraId="50E49E0F" w14:textId="77777777" w:rsidR="00412447" w:rsidRDefault="00090002">
            <w:pPr>
              <w:spacing w:after="0" w:line="240" w:lineRule="auto"/>
              <w:jc w:val="center"/>
              <w:rPr>
                <w:rFonts w:asciiTheme="majorBidi" w:eastAsiaTheme="majorEastAsia" w:hAnsiTheme="majorBidi" w:cstheme="majorBidi"/>
              </w:rPr>
            </w:pPr>
            <w:r>
              <w:rPr>
                <w:rFonts w:asciiTheme="majorBidi" w:eastAsiaTheme="majorEastAsia" w:hAnsiTheme="majorBidi" w:cstheme="majorBidi"/>
                <w:b w:val="0"/>
                <w:bCs w:val="0"/>
              </w:rPr>
              <w:t>2006</w:t>
            </w:r>
          </w:p>
        </w:tc>
        <w:tc>
          <w:tcPr>
            <w:tcW w:w="4680" w:type="dxa"/>
            <w:tcBorders>
              <w:top w:val="single" w:sz="8" w:space="0" w:color="4BACC6" w:themeColor="accent5"/>
              <w:bottom w:val="single" w:sz="8" w:space="0" w:color="4BACC6" w:themeColor="accent5"/>
              <w:right w:val="single" w:sz="8" w:space="0" w:color="4BACC6" w:themeColor="accent5"/>
            </w:tcBorders>
            <w:shd w:val="clear" w:color="auto" w:fill="D2EAF1" w:themeFill="accent5" w:themeFillTint="3F"/>
            <w:vAlign w:val="center"/>
          </w:tcPr>
          <w:p w14:paraId="6D908D26" w14:textId="77777777" w:rsidR="00412447" w:rsidRDefault="00090002">
            <w:pPr>
              <w:spacing w:after="0" w:line="24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Pr>
                <w:rFonts w:asciiTheme="majorBidi" w:hAnsiTheme="majorBidi" w:cstheme="majorBidi"/>
              </w:rPr>
              <w:t>The Ministry of Education</w:t>
            </w:r>
          </w:p>
        </w:tc>
        <w:tc>
          <w:tcPr>
            <w:tcW w:w="4482" w:type="dxa"/>
            <w:tcBorders>
              <w:top w:val="single" w:sz="8" w:space="0" w:color="4BACC6" w:themeColor="accent5"/>
              <w:bottom w:val="single" w:sz="8" w:space="0" w:color="4BACC6" w:themeColor="accent5"/>
              <w:right w:val="single" w:sz="8" w:space="0" w:color="4BACC6" w:themeColor="accent5"/>
            </w:tcBorders>
            <w:shd w:val="clear" w:color="auto" w:fill="D2EAF1" w:themeFill="accent5" w:themeFillTint="3F"/>
            <w:vAlign w:val="center"/>
          </w:tcPr>
          <w:p w14:paraId="5D83D3A1" w14:textId="77777777" w:rsidR="00412447" w:rsidRDefault="00090002">
            <w:pPr>
              <w:spacing w:after="0" w:line="24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Pr>
                <w:rFonts w:asciiTheme="majorBidi" w:hAnsiTheme="majorBidi" w:cstheme="majorBidi"/>
              </w:rPr>
              <w:t>Using new technological methods in Teaching</w:t>
            </w:r>
          </w:p>
        </w:tc>
      </w:tr>
      <w:tr w:rsidR="00412447" w14:paraId="586D4A6A" w14:textId="77777777" w:rsidTr="00412447">
        <w:tc>
          <w:tcPr>
            <w:cnfStyle w:val="001000000000" w:firstRow="0" w:lastRow="0" w:firstColumn="1" w:lastColumn="0" w:oddVBand="0" w:evenVBand="0" w:oddHBand="0" w:evenHBand="0" w:firstRowFirstColumn="0" w:firstRowLastColumn="0" w:lastRowFirstColumn="0" w:lastRowLastColumn="0"/>
            <w:tcW w:w="1440"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vAlign w:val="center"/>
          </w:tcPr>
          <w:p w14:paraId="21985D6E" w14:textId="77777777" w:rsidR="00412447" w:rsidRDefault="00090002">
            <w:pPr>
              <w:spacing w:after="0" w:line="240" w:lineRule="auto"/>
              <w:jc w:val="center"/>
              <w:rPr>
                <w:rFonts w:asciiTheme="majorBidi" w:eastAsiaTheme="majorEastAsia" w:hAnsiTheme="majorBidi" w:cstheme="majorBidi"/>
              </w:rPr>
            </w:pPr>
            <w:r>
              <w:rPr>
                <w:rFonts w:asciiTheme="majorBidi" w:eastAsiaTheme="majorEastAsia" w:hAnsiTheme="majorBidi" w:cstheme="majorBidi"/>
                <w:b w:val="0"/>
                <w:bCs w:val="0"/>
              </w:rPr>
              <w:t>2005</w:t>
            </w:r>
          </w:p>
        </w:tc>
        <w:tc>
          <w:tcPr>
            <w:tcW w:w="4680" w:type="dxa"/>
            <w:tcBorders>
              <w:top w:val="single" w:sz="8" w:space="0" w:color="4BACC6" w:themeColor="accent5"/>
              <w:bottom w:val="single" w:sz="8" w:space="0" w:color="4BACC6" w:themeColor="accent5"/>
              <w:right w:val="single" w:sz="8" w:space="0" w:color="4BACC6" w:themeColor="accent5"/>
            </w:tcBorders>
            <w:vAlign w:val="center"/>
          </w:tcPr>
          <w:p w14:paraId="6D450D44" w14:textId="77777777" w:rsidR="00412447" w:rsidRDefault="00090002">
            <w:pPr>
              <w:spacing w:after="0" w:line="24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Pr>
                <w:rFonts w:asciiTheme="majorBidi" w:hAnsiTheme="majorBidi" w:cstheme="majorBidi"/>
              </w:rPr>
              <w:t>The Ministry of Education</w:t>
            </w:r>
          </w:p>
        </w:tc>
        <w:tc>
          <w:tcPr>
            <w:tcW w:w="4482" w:type="dxa"/>
            <w:tcBorders>
              <w:top w:val="single" w:sz="8" w:space="0" w:color="4BACC6" w:themeColor="accent5"/>
              <w:bottom w:val="single" w:sz="8" w:space="0" w:color="4BACC6" w:themeColor="accent5"/>
              <w:right w:val="single" w:sz="8" w:space="0" w:color="4BACC6" w:themeColor="accent5"/>
            </w:tcBorders>
            <w:vAlign w:val="center"/>
          </w:tcPr>
          <w:p w14:paraId="0D1ACE69" w14:textId="77777777" w:rsidR="00412447" w:rsidRDefault="00090002">
            <w:pPr>
              <w:spacing w:after="0" w:line="24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Pr>
                <w:rFonts w:asciiTheme="majorBidi" w:hAnsiTheme="majorBidi" w:cstheme="majorBidi"/>
              </w:rPr>
              <w:t>Training course for new teachers</w:t>
            </w:r>
          </w:p>
        </w:tc>
      </w:tr>
    </w:tbl>
    <w:p w14:paraId="73CCAE27" w14:textId="77777777" w:rsidR="00412447" w:rsidRDefault="00412447">
      <w:pPr>
        <w:spacing w:after="0" w:line="240" w:lineRule="auto"/>
        <w:rPr>
          <w:rFonts w:asciiTheme="majorBidi" w:hAnsiTheme="majorBidi" w:cstheme="majorBidi"/>
          <w:b/>
          <w:bCs/>
          <w:sz w:val="24"/>
          <w:szCs w:val="24"/>
        </w:rPr>
      </w:pPr>
    </w:p>
    <w:p w14:paraId="0E4212B8" w14:textId="77777777" w:rsidR="00412447" w:rsidRDefault="00090002">
      <w:pPr>
        <w:spacing w:after="0" w:line="240" w:lineRule="auto"/>
        <w:rPr>
          <w:rFonts w:asciiTheme="majorBidi" w:hAnsiTheme="majorBidi" w:cstheme="majorBidi"/>
          <w:b/>
          <w:bCs/>
          <w:sz w:val="24"/>
          <w:szCs w:val="24"/>
        </w:rPr>
      </w:pPr>
      <w:r>
        <w:rPr>
          <w:rFonts w:asciiTheme="majorBidi" w:hAnsiTheme="majorBidi" w:cstheme="majorBidi"/>
          <w:b/>
          <w:bCs/>
          <w:sz w:val="24"/>
          <w:szCs w:val="24"/>
        </w:rPr>
        <w:t xml:space="preserve">Research: </w:t>
      </w:r>
    </w:p>
    <w:p w14:paraId="17D4DCC3" w14:textId="77777777" w:rsidR="00412447" w:rsidRDefault="00090002">
      <w:pPr>
        <w:pStyle w:val="ListParagraph"/>
        <w:numPr>
          <w:ilvl w:val="0"/>
          <w:numId w:val="1"/>
        </w:numPr>
        <w:rPr>
          <w:rFonts w:asciiTheme="majorBidi" w:hAnsiTheme="majorBidi" w:cstheme="majorBidi"/>
          <w:b/>
          <w:bCs/>
          <w:sz w:val="24"/>
          <w:szCs w:val="24"/>
        </w:rPr>
      </w:pPr>
      <w:proofErr w:type="spellStart"/>
      <w:r>
        <w:rPr>
          <w:rFonts w:asciiTheme="majorBidi" w:hAnsiTheme="majorBidi" w:cstheme="majorBidi"/>
          <w:b/>
          <w:bCs/>
          <w:sz w:val="24"/>
          <w:szCs w:val="24"/>
        </w:rPr>
        <w:t>Birzeit</w:t>
      </w:r>
      <w:proofErr w:type="spellEnd"/>
      <w:r>
        <w:rPr>
          <w:rFonts w:asciiTheme="majorBidi" w:hAnsiTheme="majorBidi" w:cstheme="majorBidi"/>
          <w:b/>
          <w:bCs/>
          <w:sz w:val="24"/>
          <w:szCs w:val="24"/>
        </w:rPr>
        <w:t xml:space="preserve"> University Students’ Attitudes toward Humanistic Traits used by EFL Teachers in TEFL: Analytical Study/ </w:t>
      </w:r>
      <w:r>
        <w:rPr>
          <w:rFonts w:asciiTheme="majorBidi" w:hAnsiTheme="majorBidi" w:cstheme="majorBidi"/>
          <w:sz w:val="24"/>
          <w:szCs w:val="24"/>
        </w:rPr>
        <w:t>2019</w:t>
      </w:r>
      <w:r>
        <w:rPr>
          <w:rFonts w:asciiTheme="majorBidi" w:hAnsiTheme="majorBidi" w:cstheme="majorBidi"/>
          <w:b/>
          <w:bCs/>
          <w:sz w:val="24"/>
          <w:szCs w:val="24"/>
        </w:rPr>
        <w:t xml:space="preserve">/ </w:t>
      </w:r>
      <w:r>
        <w:rPr>
          <w:rFonts w:asciiTheme="majorBidi" w:hAnsiTheme="majorBidi" w:cstheme="majorBidi"/>
          <w:i/>
          <w:iCs/>
          <w:color w:val="000000"/>
          <w:sz w:val="24"/>
          <w:szCs w:val="24"/>
          <w:shd w:val="clear" w:color="auto" w:fill="FFFFFF"/>
        </w:rPr>
        <w:t xml:space="preserve">Journal of Al-Quds Open University for Educational &amp; Psychological Research &amp; Studies </w:t>
      </w:r>
      <w:hyperlink r:id="rId9" w:history="1">
        <w:r>
          <w:rPr>
            <w:rStyle w:val="Hyperlink"/>
            <w:rFonts w:asciiTheme="majorBidi" w:hAnsiTheme="majorBidi" w:cstheme="majorBidi"/>
            <w:sz w:val="24"/>
            <w:szCs w:val="24"/>
            <w:shd w:val="clear" w:color="auto" w:fill="FFFFFF"/>
          </w:rPr>
          <w:t>http://search.shamaa.org/PDF/Articles/PSJaqoueprs/JaqoueprsVol11No32Y2020/jaqoueprs_2020-v11-n32_014-029_eng.pdf</w:t>
        </w:r>
      </w:hyperlink>
    </w:p>
    <w:p w14:paraId="5C25D5FE" w14:textId="77777777" w:rsidR="00412447" w:rsidRDefault="00090002">
      <w:pPr>
        <w:pStyle w:val="ListParagraph"/>
        <w:numPr>
          <w:ilvl w:val="0"/>
          <w:numId w:val="1"/>
        </w:numPr>
        <w:rPr>
          <w:rFonts w:asciiTheme="majorBidi" w:hAnsiTheme="majorBidi" w:cstheme="majorBidi"/>
          <w:i/>
          <w:iCs/>
          <w:sz w:val="24"/>
          <w:szCs w:val="24"/>
        </w:rPr>
      </w:pPr>
      <w:r>
        <w:rPr>
          <w:rFonts w:asciiTheme="majorBidi" w:hAnsiTheme="majorBidi" w:cstheme="majorBidi"/>
          <w:b/>
          <w:bCs/>
          <w:color w:val="1D2228"/>
          <w:sz w:val="24"/>
          <w:szCs w:val="24"/>
          <w:shd w:val="clear" w:color="auto" w:fill="FFFFFF"/>
        </w:rPr>
        <w:t>Students’ Reflective Journals and Creative Writing in EFL</w:t>
      </w:r>
      <w:r>
        <w:rPr>
          <w:rFonts w:asciiTheme="majorBidi" w:hAnsiTheme="majorBidi" w:cstheme="majorBidi"/>
          <w:color w:val="1D2228"/>
          <w:sz w:val="24"/>
          <w:szCs w:val="24"/>
          <w:shd w:val="clear" w:color="auto" w:fill="FFFFFF"/>
        </w:rPr>
        <w:t xml:space="preserve">/ 2020/ </w:t>
      </w:r>
      <w:r>
        <w:rPr>
          <w:rFonts w:asciiTheme="majorBidi" w:hAnsiTheme="majorBidi" w:cstheme="majorBidi"/>
          <w:i/>
          <w:iCs/>
          <w:sz w:val="24"/>
          <w:szCs w:val="24"/>
        </w:rPr>
        <w:t xml:space="preserve">Universal Journal of Educational Research </w:t>
      </w:r>
      <w:r>
        <w:rPr>
          <w:rFonts w:ascii="Arial" w:hAnsi="Arial" w:cs="Arial"/>
          <w:color w:val="555555"/>
          <w:sz w:val="21"/>
          <w:szCs w:val="21"/>
          <w:shd w:val="clear" w:color="auto" w:fill="FFFFFF"/>
        </w:rPr>
        <w:t>DOI:</w:t>
      </w:r>
      <w:hyperlink r:id="rId10" w:tgtFrame="_blank" w:history="1">
        <w:r>
          <w:rPr>
            <w:rStyle w:val="Hyperlink"/>
            <w:rFonts w:asciiTheme="majorBidi" w:hAnsiTheme="majorBidi" w:cstheme="majorBidi"/>
            <w:sz w:val="21"/>
            <w:szCs w:val="21"/>
            <w:shd w:val="clear" w:color="auto" w:fill="FFFFFF"/>
          </w:rPr>
          <w:t>10.13189/ujer.2020.080823</w:t>
        </w:r>
      </w:hyperlink>
    </w:p>
    <w:p w14:paraId="328F511C" w14:textId="77777777" w:rsidR="00412447" w:rsidRDefault="00090002">
      <w:pPr>
        <w:pStyle w:val="ListParagraph"/>
        <w:numPr>
          <w:ilvl w:val="0"/>
          <w:numId w:val="1"/>
        </w:numPr>
        <w:rPr>
          <w:rFonts w:asciiTheme="majorBidi" w:hAnsiTheme="majorBidi" w:cstheme="majorBidi"/>
          <w:sz w:val="24"/>
          <w:szCs w:val="24"/>
        </w:rPr>
      </w:pPr>
      <w:r>
        <w:rPr>
          <w:rFonts w:asciiTheme="majorBidi" w:hAnsiTheme="majorBidi" w:cstheme="majorBidi"/>
          <w:b/>
          <w:bCs/>
          <w:sz w:val="24"/>
          <w:szCs w:val="24"/>
        </w:rPr>
        <w:t xml:space="preserve">EFL Learners’ Attitudes Towards Online Reflective Journal Impact on Creative Writing: An Analytical Study/2022/ </w:t>
      </w:r>
      <w:r>
        <w:rPr>
          <w:rFonts w:asciiTheme="majorBidi" w:hAnsiTheme="majorBidi" w:cstheme="majorBidi"/>
          <w:i/>
          <w:iCs/>
          <w:sz w:val="24"/>
          <w:szCs w:val="24"/>
        </w:rPr>
        <w:t>International Journal of Professional Development, Learners and Learning</w:t>
      </w:r>
      <w:r>
        <w:rPr>
          <w:rFonts w:asciiTheme="majorBidi" w:hAnsiTheme="majorBidi" w:cstheme="majorBidi"/>
          <w:sz w:val="24"/>
          <w:szCs w:val="24"/>
        </w:rPr>
        <w:t xml:space="preserve"> </w:t>
      </w:r>
      <w:hyperlink r:id="rId11" w:tgtFrame="_blank" w:history="1">
        <w:r>
          <w:rPr>
            <w:rStyle w:val="Hyperlink"/>
            <w:rFonts w:asciiTheme="majorBidi" w:hAnsiTheme="majorBidi" w:cstheme="majorBidi"/>
            <w:sz w:val="23"/>
            <w:szCs w:val="23"/>
            <w:shd w:val="clear" w:color="auto" w:fill="FFFFFF"/>
          </w:rPr>
          <w:t>https://doi.org/10.30935/ijpdll/12326</w:t>
        </w:r>
      </w:hyperlink>
    </w:p>
    <w:p w14:paraId="3F275EDC" w14:textId="77777777" w:rsidR="00412447" w:rsidRDefault="00090002">
      <w:pPr>
        <w:pStyle w:val="ListParagraph"/>
        <w:numPr>
          <w:ilvl w:val="0"/>
          <w:numId w:val="1"/>
        </w:numPr>
        <w:rPr>
          <w:rFonts w:asciiTheme="majorBidi" w:hAnsiTheme="majorBidi" w:cstheme="majorBidi"/>
          <w:b/>
          <w:bCs/>
          <w:sz w:val="24"/>
          <w:szCs w:val="24"/>
        </w:rPr>
      </w:pPr>
      <w:r>
        <w:rPr>
          <w:rFonts w:asciiTheme="majorBidi" w:hAnsiTheme="majorBidi" w:cstheme="majorBidi"/>
          <w:b/>
          <w:bCs/>
          <w:sz w:val="24"/>
          <w:szCs w:val="24"/>
        </w:rPr>
        <w:t xml:space="preserve">The Cultural Representations in the Unlock English Series and EFL Teachers’ and EFL Learners’ Perspectives Towards Them/2022/  </w:t>
      </w:r>
      <w:r>
        <w:rPr>
          <w:rFonts w:asciiTheme="majorBidi" w:hAnsiTheme="majorBidi" w:cstheme="majorBidi"/>
          <w:i/>
          <w:iCs/>
          <w:sz w:val="24"/>
          <w:szCs w:val="24"/>
        </w:rPr>
        <w:t xml:space="preserve">European Journal of Education and Pedagogy </w:t>
      </w:r>
      <w:hyperlink r:id="rId12" w:tgtFrame="_blank" w:history="1">
        <w:r>
          <w:rPr>
            <w:rStyle w:val="Hyperlink"/>
            <w:rFonts w:asciiTheme="majorBidi" w:hAnsiTheme="majorBidi" w:cstheme="majorBidi"/>
            <w:sz w:val="23"/>
            <w:szCs w:val="23"/>
            <w:shd w:val="clear" w:color="auto" w:fill="FFFFFF"/>
          </w:rPr>
          <w:t>https://www.ej-edu.org/index.php/ejedu/article/view/268</w:t>
        </w:r>
      </w:hyperlink>
    </w:p>
    <w:p w14:paraId="646F06E5" w14:textId="77777777" w:rsidR="00412447" w:rsidRDefault="00090002">
      <w:pPr>
        <w:pStyle w:val="ListParagraph"/>
        <w:numPr>
          <w:ilvl w:val="0"/>
          <w:numId w:val="1"/>
        </w:numPr>
        <w:rPr>
          <w:rFonts w:asciiTheme="majorBidi" w:hAnsiTheme="majorBidi" w:cstheme="majorBidi"/>
          <w:b/>
          <w:bCs/>
          <w:sz w:val="24"/>
          <w:szCs w:val="24"/>
        </w:rPr>
      </w:pPr>
      <w:r>
        <w:rPr>
          <w:rFonts w:asciiTheme="majorBidi" w:hAnsiTheme="majorBidi" w:cstheme="majorBidi"/>
          <w:b/>
          <w:bCs/>
          <w:sz w:val="24"/>
          <w:szCs w:val="24"/>
        </w:rPr>
        <w:t xml:space="preserve">Language Intensive Exposure in EFL Curriculum: Attitudes towards the Unlock Textbook Series at </w:t>
      </w:r>
      <w:proofErr w:type="spellStart"/>
      <w:r>
        <w:rPr>
          <w:rFonts w:asciiTheme="majorBidi" w:hAnsiTheme="majorBidi" w:cstheme="majorBidi"/>
          <w:b/>
          <w:bCs/>
          <w:sz w:val="24"/>
          <w:szCs w:val="24"/>
        </w:rPr>
        <w:t>Birzeit</w:t>
      </w:r>
      <w:proofErr w:type="spellEnd"/>
      <w:r>
        <w:rPr>
          <w:rFonts w:asciiTheme="majorBidi" w:hAnsiTheme="majorBidi" w:cstheme="majorBidi"/>
          <w:b/>
          <w:bCs/>
          <w:sz w:val="24"/>
          <w:szCs w:val="24"/>
        </w:rPr>
        <w:t xml:space="preserve"> University as a Case Study </w:t>
      </w:r>
      <w:r>
        <w:rPr>
          <w:rFonts w:asciiTheme="majorBidi" w:hAnsiTheme="majorBidi" w:cstheme="majorBidi"/>
          <w:i/>
          <w:iCs/>
          <w:sz w:val="24"/>
          <w:szCs w:val="24"/>
        </w:rPr>
        <w:t>Cogent Education/ Taylor and Francis</w:t>
      </w:r>
      <w:r>
        <w:rPr>
          <w:rFonts w:asciiTheme="majorBidi" w:hAnsiTheme="majorBidi" w:cstheme="majorBidi"/>
          <w:b/>
          <w:bCs/>
          <w:sz w:val="24"/>
          <w:szCs w:val="24"/>
        </w:rPr>
        <w:t xml:space="preserve">/2023/ </w:t>
      </w:r>
      <w:hyperlink r:id="rId13" w:history="1">
        <w:r>
          <w:rPr>
            <w:rStyle w:val="Hyperlink"/>
          </w:rPr>
          <w:t>https://doi.org/10.1080/2331186X.2023.2166626</w:t>
        </w:r>
      </w:hyperlink>
    </w:p>
    <w:p w14:paraId="12686B64" w14:textId="77777777" w:rsidR="00412447" w:rsidRDefault="00090002">
      <w:pPr>
        <w:numPr>
          <w:ilvl w:val="0"/>
          <w:numId w:val="2"/>
        </w:numPr>
        <w:spacing w:beforeAutospacing="1" w:after="0" w:afterAutospacing="1" w:line="240" w:lineRule="auto"/>
        <w:rPr>
          <w:rFonts w:ascii="Open Sans" w:hAnsi="Open Sans" w:cs="Open Sans"/>
          <w:color w:val="333333"/>
          <w:sz w:val="20"/>
          <w:szCs w:val="20"/>
        </w:rPr>
      </w:pPr>
      <w:r>
        <w:rPr>
          <w:rFonts w:asciiTheme="majorBidi" w:hAnsiTheme="majorBidi" w:cstheme="majorBidi"/>
          <w:b/>
          <w:bCs/>
          <w:sz w:val="24"/>
          <w:szCs w:val="24"/>
        </w:rPr>
        <w:t xml:space="preserve">Utilizing Remote Speaking Tasks for Less Anxious Foreign Language Learners/ </w:t>
      </w:r>
      <w:r>
        <w:rPr>
          <w:rFonts w:asciiTheme="majorBidi" w:hAnsiTheme="majorBidi" w:cstheme="majorBidi"/>
          <w:sz w:val="24"/>
          <w:szCs w:val="24"/>
        </w:rPr>
        <w:t>2023</w:t>
      </w:r>
      <w:r>
        <w:rPr>
          <w:rFonts w:asciiTheme="majorBidi" w:hAnsiTheme="majorBidi" w:cstheme="majorBidi"/>
          <w:b/>
          <w:bCs/>
          <w:sz w:val="24"/>
          <w:szCs w:val="24"/>
        </w:rPr>
        <w:t xml:space="preserve">/ </w:t>
      </w:r>
      <w:r>
        <w:rPr>
          <w:rFonts w:asciiTheme="majorBidi" w:hAnsiTheme="majorBidi" w:cstheme="majorBidi"/>
          <w:i/>
          <w:iCs/>
          <w:sz w:val="24"/>
          <w:szCs w:val="24"/>
        </w:rPr>
        <w:t>Cogent Education</w:t>
      </w:r>
      <w:r>
        <w:rPr>
          <w:rFonts w:asciiTheme="majorBidi" w:hAnsiTheme="majorBidi" w:cstheme="majorBidi"/>
          <w:b/>
          <w:bCs/>
          <w:sz w:val="24"/>
          <w:szCs w:val="24"/>
        </w:rPr>
        <w:t xml:space="preserve">/ </w:t>
      </w:r>
      <w:hyperlink r:id="rId14" w:history="1">
        <w:r>
          <w:rPr>
            <w:rStyle w:val="Hyperlink"/>
            <w:rFonts w:ascii="Open Sans" w:hAnsi="Open Sans" w:cs="Open Sans"/>
            <w:color w:val="006DB4"/>
            <w:sz w:val="20"/>
            <w:szCs w:val="20"/>
          </w:rPr>
          <w:t>https://doi.org/10.1080/2331186X.2023.2238150</w:t>
        </w:r>
      </w:hyperlink>
    </w:p>
    <w:p w14:paraId="4AEC99E5" w14:textId="77777777" w:rsidR="00412447" w:rsidRDefault="00090002">
      <w:pPr>
        <w:pStyle w:val="ListParagraph"/>
        <w:numPr>
          <w:ilvl w:val="0"/>
          <w:numId w:val="1"/>
        </w:numPr>
        <w:ind w:left="540" w:hanging="180"/>
        <w:rPr>
          <w:rFonts w:asciiTheme="majorBidi" w:hAnsiTheme="majorBidi" w:cstheme="majorBidi"/>
          <w:sz w:val="24"/>
          <w:szCs w:val="24"/>
        </w:rPr>
      </w:pPr>
      <w:r>
        <w:rPr>
          <w:rFonts w:asciiTheme="majorBidi" w:hAnsiTheme="majorBidi" w:cstheme="majorBidi"/>
          <w:b/>
          <w:bCs/>
          <w:sz w:val="24"/>
          <w:szCs w:val="24"/>
        </w:rPr>
        <w:t xml:space="preserve">The Impact of European Foreign Aid on National Curriculum: The Case of Palestine / 2023/ </w:t>
      </w:r>
      <w:r>
        <w:rPr>
          <w:rFonts w:asciiTheme="majorBidi" w:hAnsiTheme="majorBidi" w:cstheme="majorBidi"/>
          <w:b/>
          <w:bCs/>
          <w:i/>
          <w:iCs/>
          <w:sz w:val="24"/>
          <w:szCs w:val="24"/>
        </w:rPr>
        <w:t>Education as Change</w:t>
      </w:r>
      <w:r>
        <w:rPr>
          <w:rFonts w:asciiTheme="majorBidi" w:hAnsiTheme="majorBidi" w:cstheme="majorBidi"/>
          <w:sz w:val="24"/>
          <w:szCs w:val="24"/>
        </w:rPr>
        <w:t xml:space="preserve">/ </w:t>
      </w:r>
      <w:hyperlink r:id="rId15" w:history="1">
        <w:r>
          <w:rPr>
            <w:rStyle w:val="Hyperlink"/>
            <w:rFonts w:ascii="Segoe UI" w:eastAsia="Segoe UI" w:hAnsi="Segoe UI" w:cs="Segoe UI"/>
            <w:color w:val="008ACB"/>
            <w:sz w:val="16"/>
            <w:szCs w:val="16"/>
            <w:shd w:val="clear" w:color="auto" w:fill="FFFFFF"/>
          </w:rPr>
          <w:t>https://doi.org/10.25159/1947-9417/13132</w:t>
        </w:r>
      </w:hyperlink>
    </w:p>
    <w:p w14:paraId="71D8B35D" w14:textId="77777777" w:rsidR="00412447" w:rsidRDefault="00090002">
      <w:pPr>
        <w:pStyle w:val="Heading1"/>
        <w:shd w:val="clear" w:color="auto" w:fill="FFFFFF"/>
        <w:spacing w:beforeAutospacing="0" w:afterAutospacing="0" w:line="14" w:lineRule="atLeast"/>
        <w:ind w:leftChars="300" w:left="770" w:hangingChars="50" w:hanging="110"/>
        <w:rPr>
          <w:rFonts w:ascii="var(--nova-font-family-sans-ser" w:eastAsia="var(--nova-font-family-sans-ser" w:hAnsi="var(--nova-font-family-sans-ser" w:cs="var(--nova-font-family-sans-ser" w:hint="default"/>
          <w:color w:val="111111"/>
          <w:sz w:val="24"/>
          <w:szCs w:val="24"/>
        </w:rPr>
      </w:pPr>
      <w:r>
        <w:rPr>
          <w:rFonts w:ascii="Times New Roman" w:eastAsia="Arial" w:hAnsi="Times New Roman" w:hint="default"/>
          <w:b w:val="0"/>
          <w:bCs w:val="0"/>
          <w:color w:val="111111"/>
          <w:sz w:val="22"/>
          <w:szCs w:val="22"/>
          <w:shd w:val="clear" w:color="auto" w:fill="FFFFFF"/>
        </w:rPr>
        <w:t>-</w:t>
      </w:r>
      <w:r>
        <w:rPr>
          <w:rFonts w:ascii="Times New Roman" w:eastAsia="Arial" w:hAnsi="Times New Roman" w:hint="default"/>
          <w:color w:val="111111"/>
          <w:sz w:val="24"/>
          <w:szCs w:val="24"/>
          <w:shd w:val="clear" w:color="auto" w:fill="FFFFFF"/>
        </w:rPr>
        <w:t>Exploring the Impact of Online Teaching Environment on EFL Teachers’ Professional Identity</w:t>
      </w:r>
      <w:r>
        <w:rPr>
          <w:rFonts w:ascii="Times New Roman" w:eastAsia="Arial" w:hAnsi="Times New Roman" w:hint="default"/>
          <w:color w:val="111111"/>
          <w:sz w:val="24"/>
          <w:szCs w:val="24"/>
          <w:shd w:val="clear" w:color="auto" w:fill="FFFFFF"/>
        </w:rPr>
        <w:t xml:space="preserve"> </w:t>
      </w:r>
      <w:r>
        <w:rPr>
          <w:rFonts w:ascii="Times New Roman" w:eastAsia="var(--nova-font-family-sans-ser" w:hAnsi="Times New Roman" w:hint="default"/>
          <w:color w:val="111111"/>
          <w:sz w:val="24"/>
          <w:szCs w:val="24"/>
          <w:shd w:val="clear" w:color="auto" w:fill="FFFFFF"/>
        </w:rPr>
        <w:t>May 2024</w:t>
      </w:r>
      <w:r>
        <w:rPr>
          <w:rFonts w:ascii="Times New Roman" w:eastAsia="var(--nova-font-family-sans-ser" w:hAnsi="Times New Roman" w:hint="default"/>
          <w:color w:val="111111"/>
          <w:sz w:val="24"/>
          <w:szCs w:val="24"/>
          <w:shd w:val="clear" w:color="auto" w:fill="FFFFFF"/>
        </w:rPr>
        <w:t xml:space="preserve">/ </w:t>
      </w:r>
      <w:r>
        <w:rPr>
          <w:rFonts w:ascii="Times New Roman" w:eastAsia="var(--nova-font-family-sans-ser" w:hAnsi="Times New Roman" w:hint="default"/>
          <w:i/>
          <w:iCs/>
          <w:color w:val="111111"/>
          <w:sz w:val="24"/>
          <w:szCs w:val="24"/>
          <w:shd w:val="clear" w:color="auto" w:fill="FFFFFF"/>
        </w:rPr>
        <w:t>The Electronic Journal of e-Learning</w:t>
      </w:r>
      <w:r>
        <w:rPr>
          <w:rFonts w:ascii="Times New Roman" w:eastAsia="var(--nova-font-family-sans-ser" w:hAnsi="Times New Roman" w:hint="default"/>
          <w:i/>
          <w:iCs/>
          <w:color w:val="111111"/>
          <w:sz w:val="24"/>
          <w:szCs w:val="24"/>
          <w:shd w:val="clear" w:color="auto" w:fill="FFFFFF"/>
        </w:rPr>
        <w:t>/</w:t>
      </w:r>
      <w:r>
        <w:rPr>
          <w:rFonts w:ascii="Times New Roman" w:eastAsia="var(--nova-font-family-sans-ser" w:hAnsi="Times New Roman" w:hint="default"/>
          <w:i/>
          <w:iCs/>
          <w:color w:val="111111"/>
          <w:sz w:val="24"/>
          <w:szCs w:val="24"/>
          <w:shd w:val="clear" w:color="auto" w:fill="FFFFFF"/>
        </w:rPr>
        <w:t xml:space="preserve"> </w:t>
      </w:r>
      <w:r>
        <w:rPr>
          <w:rFonts w:ascii="Times New Roman" w:eastAsia="var(--nova-font-family-sans-ser" w:hAnsi="Times New Roman" w:hint="default"/>
          <w:color w:val="111111"/>
          <w:sz w:val="24"/>
          <w:szCs w:val="24"/>
          <w:shd w:val="clear" w:color="auto" w:fill="FFFFFF"/>
        </w:rPr>
        <w:t>22(5):39-52</w:t>
      </w:r>
      <w:r>
        <w:rPr>
          <w:rFonts w:ascii="Times New Roman" w:eastAsia="var(--nova-font-family-sans-ser" w:hAnsi="Times New Roman" w:hint="default"/>
          <w:color w:val="111111"/>
          <w:sz w:val="24"/>
          <w:szCs w:val="24"/>
          <w:shd w:val="clear" w:color="auto" w:fill="FFFFFF"/>
        </w:rPr>
        <w:t xml:space="preserve"> </w:t>
      </w:r>
      <w:r>
        <w:rPr>
          <w:rFonts w:ascii="Times New Roman" w:eastAsia="var(--nova-font-family-sans-ser" w:hAnsi="Times New Roman" w:hint="default"/>
          <w:color w:val="111111"/>
          <w:kern w:val="0"/>
          <w:sz w:val="24"/>
          <w:szCs w:val="24"/>
          <w:shd w:val="clear" w:color="auto" w:fill="FFFFFF"/>
          <w:lang w:bidi="ar"/>
        </w:rPr>
        <w:t>DOI:</w:t>
      </w:r>
      <w:hyperlink r:id="rId16" w:tgtFrame="https://www.researchgate.net/publication/_blank" w:history="1">
        <w:r>
          <w:rPr>
            <w:rStyle w:val="Hyperlink"/>
            <w:rFonts w:ascii="Times New Roman" w:eastAsia="var(--nova-font-family-sans-ser" w:hAnsi="Times New Roman" w:hint="default"/>
            <w:sz w:val="24"/>
            <w:szCs w:val="24"/>
            <w:shd w:val="clear" w:color="auto" w:fill="FFFFFF"/>
          </w:rPr>
          <w:t>10.34190/ejel.22.5.3280</w:t>
        </w:r>
      </w:hyperlink>
    </w:p>
    <w:p w14:paraId="2165FA70" w14:textId="77777777" w:rsidR="00412447" w:rsidRDefault="00412447">
      <w:pPr>
        <w:pStyle w:val="ListParagraph"/>
        <w:ind w:left="360"/>
        <w:rPr>
          <w:rFonts w:asciiTheme="majorBidi" w:hAnsiTheme="majorBidi" w:cstheme="majorBidi"/>
          <w:b/>
          <w:bCs/>
          <w:sz w:val="24"/>
          <w:szCs w:val="24"/>
        </w:rPr>
      </w:pPr>
    </w:p>
    <w:p w14:paraId="604553B5" w14:textId="77777777" w:rsidR="00412447" w:rsidRDefault="00090002">
      <w:pPr>
        <w:pStyle w:val="ListParagraph"/>
        <w:numPr>
          <w:ilvl w:val="0"/>
          <w:numId w:val="1"/>
        </w:numPr>
        <w:rPr>
          <w:rFonts w:asciiTheme="majorBidi" w:hAnsiTheme="majorBidi" w:cstheme="majorBidi"/>
          <w:b/>
          <w:bCs/>
          <w:sz w:val="24"/>
          <w:szCs w:val="24"/>
        </w:rPr>
      </w:pPr>
      <w:r>
        <w:rPr>
          <w:rFonts w:asciiTheme="majorBidi" w:hAnsiTheme="majorBidi" w:cstheme="majorBidi"/>
          <w:b/>
          <w:bCs/>
          <w:sz w:val="24"/>
          <w:szCs w:val="24"/>
        </w:rPr>
        <w:t xml:space="preserve">The Role of AI-based Writing Tools on L2 Writing Competency: Evidence from Palestinian EFL Learners/ 2023/ </w:t>
      </w:r>
      <w:proofErr w:type="spellStart"/>
      <w:r>
        <w:rPr>
          <w:rFonts w:asciiTheme="majorBidi" w:hAnsiTheme="majorBidi" w:cstheme="majorBidi"/>
          <w:b/>
          <w:bCs/>
          <w:sz w:val="24"/>
          <w:szCs w:val="24"/>
        </w:rPr>
        <w:t>Dirasat</w:t>
      </w:r>
      <w:proofErr w:type="spellEnd"/>
      <w:r>
        <w:rPr>
          <w:rFonts w:asciiTheme="majorBidi" w:hAnsiTheme="majorBidi" w:cstheme="majorBidi"/>
          <w:b/>
          <w:bCs/>
          <w:sz w:val="24"/>
          <w:szCs w:val="24"/>
        </w:rPr>
        <w:t xml:space="preserve">/ </w:t>
      </w:r>
      <w:r>
        <w:rPr>
          <w:rFonts w:asciiTheme="majorBidi" w:hAnsiTheme="majorBidi" w:cstheme="majorBidi"/>
          <w:b/>
          <w:bCs/>
          <w:sz w:val="24"/>
          <w:szCs w:val="24"/>
        </w:rPr>
        <w:t>Accepted for publication/ Publication in process.</w:t>
      </w:r>
    </w:p>
    <w:p w14:paraId="5EA9295C" w14:textId="77777777" w:rsidR="00412447" w:rsidRDefault="00412447">
      <w:pPr>
        <w:pStyle w:val="ListParagraph"/>
        <w:ind w:left="360"/>
        <w:rPr>
          <w:rFonts w:asciiTheme="majorBidi" w:hAnsiTheme="majorBidi" w:cstheme="majorBidi"/>
          <w:b/>
          <w:bCs/>
          <w:sz w:val="24"/>
          <w:szCs w:val="24"/>
        </w:rPr>
      </w:pPr>
    </w:p>
    <w:p w14:paraId="1AA489C3" w14:textId="77777777" w:rsidR="00412447" w:rsidRDefault="00412447">
      <w:pPr>
        <w:pStyle w:val="ListParagraph"/>
        <w:rPr>
          <w:rFonts w:asciiTheme="majorBidi" w:hAnsiTheme="majorBidi" w:cstheme="majorBidi"/>
          <w:b/>
          <w:bCs/>
          <w:sz w:val="24"/>
          <w:szCs w:val="24"/>
        </w:rPr>
      </w:pPr>
    </w:p>
    <w:p w14:paraId="3545C16D" w14:textId="77777777" w:rsidR="00412447" w:rsidRDefault="00412447">
      <w:pPr>
        <w:spacing w:after="0" w:line="240" w:lineRule="auto"/>
        <w:rPr>
          <w:rFonts w:asciiTheme="majorBidi" w:hAnsiTheme="majorBidi" w:cstheme="majorBidi"/>
          <w:b/>
          <w:bCs/>
          <w:sz w:val="24"/>
          <w:szCs w:val="24"/>
        </w:rPr>
      </w:pPr>
    </w:p>
    <w:p w14:paraId="501A464B" w14:textId="77777777" w:rsidR="00412447" w:rsidRDefault="00412447">
      <w:pPr>
        <w:spacing w:after="0" w:line="240" w:lineRule="auto"/>
        <w:rPr>
          <w:rFonts w:asciiTheme="majorBidi" w:hAnsiTheme="majorBidi" w:cstheme="majorBidi"/>
          <w:b/>
          <w:bCs/>
          <w:sz w:val="24"/>
          <w:szCs w:val="24"/>
        </w:rPr>
      </w:pPr>
    </w:p>
    <w:p w14:paraId="1B0780F7" w14:textId="77777777" w:rsidR="00412447" w:rsidRDefault="00090002">
      <w:pPr>
        <w:spacing w:after="0" w:line="240" w:lineRule="auto"/>
        <w:rPr>
          <w:rFonts w:asciiTheme="majorBidi" w:hAnsiTheme="majorBidi" w:cstheme="majorBidi"/>
          <w:b/>
          <w:bCs/>
          <w:sz w:val="24"/>
          <w:szCs w:val="24"/>
        </w:rPr>
      </w:pPr>
      <w:r>
        <w:rPr>
          <w:rFonts w:asciiTheme="majorBidi" w:hAnsiTheme="majorBidi" w:cstheme="majorBidi"/>
          <w:b/>
          <w:bCs/>
          <w:sz w:val="24"/>
          <w:szCs w:val="24"/>
        </w:rPr>
        <w:t xml:space="preserve">Special events: </w:t>
      </w:r>
    </w:p>
    <w:p w14:paraId="09EB55C8" w14:textId="77777777" w:rsidR="00412447" w:rsidRDefault="00090002">
      <w:pPr>
        <w:pStyle w:val="ListParagraph"/>
        <w:numPr>
          <w:ilvl w:val="0"/>
          <w:numId w:val="3"/>
        </w:numPr>
        <w:spacing w:after="0" w:line="240" w:lineRule="auto"/>
        <w:rPr>
          <w:rFonts w:asciiTheme="majorBidi" w:hAnsiTheme="majorBidi" w:cstheme="majorBidi"/>
          <w:sz w:val="24"/>
          <w:szCs w:val="24"/>
        </w:rPr>
      </w:pPr>
      <w:r>
        <w:rPr>
          <w:rFonts w:asciiTheme="majorBidi" w:hAnsiTheme="majorBidi" w:cstheme="majorBidi"/>
          <w:sz w:val="24"/>
          <w:szCs w:val="24"/>
        </w:rPr>
        <w:lastRenderedPageBreak/>
        <w:t xml:space="preserve">Received a </w:t>
      </w:r>
      <w:r>
        <w:rPr>
          <w:rFonts w:asciiTheme="majorBidi" w:hAnsiTheme="majorBidi" w:cstheme="majorBidi"/>
          <w:b/>
          <w:bCs/>
          <w:sz w:val="24"/>
          <w:szCs w:val="24"/>
        </w:rPr>
        <w:t>Research Fellowship at the University of Oxford 2022</w:t>
      </w:r>
      <w:r>
        <w:rPr>
          <w:rFonts w:asciiTheme="majorBidi" w:hAnsiTheme="majorBidi" w:cstheme="majorBidi"/>
          <w:sz w:val="24"/>
          <w:szCs w:val="24"/>
        </w:rPr>
        <w:t xml:space="preserve"> and spent 5 months at </w:t>
      </w:r>
      <w:r>
        <w:rPr>
          <w:rFonts w:asciiTheme="majorBidi" w:hAnsiTheme="majorBidi" w:cstheme="majorBidi"/>
          <w:b/>
          <w:bCs/>
          <w:sz w:val="24"/>
          <w:szCs w:val="24"/>
        </w:rPr>
        <w:t>St. Antony’s College</w:t>
      </w:r>
      <w:r>
        <w:rPr>
          <w:rFonts w:asciiTheme="majorBidi" w:hAnsiTheme="majorBidi" w:cstheme="majorBidi"/>
          <w:sz w:val="24"/>
          <w:szCs w:val="24"/>
        </w:rPr>
        <w:t>, during which a significant research study on Palestinian national curricula was conducted.</w:t>
      </w:r>
    </w:p>
    <w:p w14:paraId="2446892A" w14:textId="77777777" w:rsidR="00412447" w:rsidRDefault="00412447">
      <w:pPr>
        <w:pStyle w:val="ListParagraph"/>
        <w:spacing w:after="0" w:line="240" w:lineRule="auto"/>
        <w:rPr>
          <w:rFonts w:asciiTheme="majorBidi" w:hAnsiTheme="majorBidi" w:cstheme="majorBidi"/>
          <w:sz w:val="24"/>
          <w:szCs w:val="24"/>
        </w:rPr>
      </w:pPr>
    </w:p>
    <w:p w14:paraId="4108C9E1" w14:textId="77777777" w:rsidR="00412447" w:rsidRDefault="00090002">
      <w:pPr>
        <w:pStyle w:val="ListParagraph"/>
        <w:numPr>
          <w:ilvl w:val="0"/>
          <w:numId w:val="4"/>
        </w:numPr>
        <w:spacing w:after="0" w:line="240" w:lineRule="auto"/>
        <w:rPr>
          <w:rFonts w:asciiTheme="majorBidi" w:hAnsiTheme="majorBidi" w:cstheme="majorBidi"/>
          <w:b/>
          <w:bCs/>
          <w:sz w:val="24"/>
          <w:szCs w:val="24"/>
        </w:rPr>
      </w:pPr>
      <w:r>
        <w:rPr>
          <w:rFonts w:asciiTheme="majorBidi" w:hAnsiTheme="majorBidi" w:cstheme="majorBidi"/>
          <w:sz w:val="24"/>
          <w:szCs w:val="24"/>
        </w:rPr>
        <w:t xml:space="preserve">Chosen among 21 teachers from different countries all around the world for </w:t>
      </w:r>
      <w:r>
        <w:rPr>
          <w:rFonts w:asciiTheme="majorBidi" w:hAnsiTheme="majorBidi" w:cstheme="majorBidi"/>
          <w:b/>
          <w:bCs/>
          <w:sz w:val="24"/>
          <w:szCs w:val="24"/>
        </w:rPr>
        <w:t>the Fulbright Distinguished Award in Teaching (2016-2017) in the U.S.A.</w:t>
      </w:r>
    </w:p>
    <w:p w14:paraId="09358A5E" w14:textId="77777777" w:rsidR="00412447" w:rsidRDefault="00412447">
      <w:pPr>
        <w:spacing w:after="0" w:line="240" w:lineRule="auto"/>
        <w:rPr>
          <w:rFonts w:asciiTheme="majorBidi" w:hAnsiTheme="majorBidi" w:cstheme="majorBidi"/>
          <w:b/>
          <w:bCs/>
          <w:sz w:val="24"/>
          <w:szCs w:val="24"/>
        </w:rPr>
      </w:pPr>
    </w:p>
    <w:p w14:paraId="6609F284" w14:textId="77777777" w:rsidR="00412447" w:rsidRDefault="00090002">
      <w:pPr>
        <w:spacing w:after="0" w:line="240" w:lineRule="auto"/>
        <w:rPr>
          <w:rFonts w:asciiTheme="majorBidi" w:hAnsiTheme="majorBidi" w:cstheme="majorBidi"/>
          <w:b/>
          <w:bCs/>
          <w:sz w:val="24"/>
          <w:szCs w:val="24"/>
        </w:rPr>
      </w:pPr>
      <w:r>
        <w:rPr>
          <w:rFonts w:asciiTheme="majorBidi" w:hAnsiTheme="majorBidi" w:cstheme="majorBidi"/>
          <w:b/>
          <w:bCs/>
          <w:sz w:val="24"/>
          <w:szCs w:val="24"/>
        </w:rPr>
        <w:t>Languages:</w:t>
      </w:r>
    </w:p>
    <w:p w14:paraId="26A99EE7" w14:textId="77777777" w:rsidR="00412447" w:rsidRDefault="00090002">
      <w:pPr>
        <w:pStyle w:val="ListParagraph"/>
        <w:numPr>
          <w:ilvl w:val="0"/>
          <w:numId w:val="5"/>
        </w:numPr>
        <w:spacing w:after="0" w:line="240" w:lineRule="auto"/>
        <w:rPr>
          <w:rFonts w:asciiTheme="majorBidi" w:hAnsiTheme="majorBidi" w:cstheme="majorBidi"/>
          <w:sz w:val="24"/>
          <w:szCs w:val="24"/>
        </w:rPr>
      </w:pPr>
      <w:r>
        <w:rPr>
          <w:rFonts w:asciiTheme="majorBidi" w:hAnsiTheme="majorBidi" w:cstheme="majorBidi"/>
          <w:sz w:val="24"/>
          <w:szCs w:val="24"/>
        </w:rPr>
        <w:t>Arabic (Native Language)</w:t>
      </w:r>
    </w:p>
    <w:p w14:paraId="5441BB70" w14:textId="77777777" w:rsidR="00412447" w:rsidRDefault="00090002">
      <w:pPr>
        <w:pStyle w:val="ListParagraph"/>
        <w:numPr>
          <w:ilvl w:val="0"/>
          <w:numId w:val="5"/>
        </w:numPr>
        <w:spacing w:after="0" w:line="240" w:lineRule="auto"/>
        <w:rPr>
          <w:rFonts w:asciiTheme="majorBidi" w:hAnsiTheme="majorBidi" w:cstheme="majorBidi"/>
          <w:sz w:val="24"/>
          <w:szCs w:val="24"/>
        </w:rPr>
      </w:pPr>
      <w:r>
        <w:rPr>
          <w:rFonts w:asciiTheme="majorBidi" w:hAnsiTheme="majorBidi" w:cstheme="majorBidi"/>
          <w:sz w:val="24"/>
          <w:szCs w:val="24"/>
        </w:rPr>
        <w:t>English (Excellent skills)</w:t>
      </w:r>
    </w:p>
    <w:p w14:paraId="78C0A860" w14:textId="77777777" w:rsidR="00412447" w:rsidRDefault="00412447">
      <w:pPr>
        <w:spacing w:after="0" w:line="240" w:lineRule="auto"/>
        <w:rPr>
          <w:rFonts w:asciiTheme="majorBidi" w:hAnsiTheme="majorBidi" w:cstheme="majorBidi"/>
          <w:b/>
          <w:bCs/>
          <w:sz w:val="24"/>
          <w:szCs w:val="24"/>
        </w:rPr>
      </w:pPr>
    </w:p>
    <w:p w14:paraId="12087246" w14:textId="77777777" w:rsidR="00412447" w:rsidRDefault="00412447">
      <w:pPr>
        <w:spacing w:after="0" w:line="240" w:lineRule="auto"/>
        <w:rPr>
          <w:rFonts w:asciiTheme="majorBidi" w:hAnsiTheme="majorBidi" w:cstheme="majorBidi"/>
          <w:b/>
          <w:bCs/>
          <w:sz w:val="24"/>
          <w:szCs w:val="24"/>
        </w:rPr>
      </w:pPr>
    </w:p>
    <w:p w14:paraId="6914A398" w14:textId="77777777" w:rsidR="00412447" w:rsidRDefault="00412447">
      <w:pPr>
        <w:spacing w:after="0" w:line="240" w:lineRule="auto"/>
        <w:rPr>
          <w:rFonts w:asciiTheme="majorBidi" w:hAnsiTheme="majorBidi" w:cstheme="majorBidi"/>
          <w:b/>
          <w:bCs/>
          <w:sz w:val="24"/>
          <w:szCs w:val="24"/>
        </w:rPr>
      </w:pPr>
    </w:p>
    <w:p w14:paraId="57D4F8F3" w14:textId="77777777" w:rsidR="00412447" w:rsidRDefault="00412447">
      <w:pPr>
        <w:spacing w:after="0" w:line="240" w:lineRule="auto"/>
        <w:rPr>
          <w:rFonts w:asciiTheme="majorBidi" w:hAnsiTheme="majorBidi" w:cstheme="majorBidi"/>
          <w:b/>
          <w:bCs/>
          <w:sz w:val="24"/>
          <w:szCs w:val="24"/>
        </w:rPr>
      </w:pPr>
    </w:p>
    <w:p w14:paraId="205F7059" w14:textId="77777777" w:rsidR="00412447" w:rsidRDefault="00090002">
      <w:pPr>
        <w:spacing w:after="0" w:line="240" w:lineRule="auto"/>
        <w:rPr>
          <w:rFonts w:asciiTheme="majorBidi" w:hAnsiTheme="majorBidi" w:cstheme="majorBidi"/>
          <w:b/>
          <w:bCs/>
          <w:sz w:val="24"/>
          <w:szCs w:val="24"/>
        </w:rPr>
      </w:pPr>
      <w:r>
        <w:rPr>
          <w:rFonts w:asciiTheme="majorBidi" w:hAnsiTheme="majorBidi" w:cstheme="majorBidi"/>
          <w:b/>
          <w:bCs/>
          <w:sz w:val="24"/>
          <w:szCs w:val="24"/>
        </w:rPr>
        <w:t>Other Achievements:</w:t>
      </w:r>
    </w:p>
    <w:p w14:paraId="0865D9A8" w14:textId="77777777" w:rsidR="00412447" w:rsidRDefault="00412447">
      <w:pPr>
        <w:spacing w:after="0" w:line="240" w:lineRule="auto"/>
        <w:rPr>
          <w:rFonts w:asciiTheme="majorBidi" w:hAnsiTheme="majorBidi" w:cstheme="majorBidi"/>
          <w:b/>
          <w:bCs/>
          <w:sz w:val="24"/>
          <w:szCs w:val="24"/>
        </w:rPr>
      </w:pPr>
    </w:p>
    <w:p w14:paraId="465BB4E8" w14:textId="77777777" w:rsidR="00412447" w:rsidRDefault="00090002">
      <w:pPr>
        <w:pStyle w:val="ListParagraph"/>
        <w:numPr>
          <w:ilvl w:val="0"/>
          <w:numId w:val="3"/>
        </w:numPr>
        <w:spacing w:after="0" w:line="240" w:lineRule="auto"/>
        <w:rPr>
          <w:rFonts w:asciiTheme="majorBidi" w:hAnsiTheme="majorBidi" w:cstheme="majorBidi"/>
          <w:sz w:val="24"/>
          <w:szCs w:val="24"/>
        </w:rPr>
      </w:pPr>
      <w:r>
        <w:rPr>
          <w:rFonts w:asciiTheme="majorBidi" w:hAnsiTheme="majorBidi" w:cstheme="majorBidi"/>
          <w:sz w:val="24"/>
          <w:szCs w:val="24"/>
        </w:rPr>
        <w:t xml:space="preserve">Received a </w:t>
      </w:r>
      <w:r>
        <w:rPr>
          <w:rFonts w:asciiTheme="majorBidi" w:hAnsiTheme="majorBidi" w:cstheme="majorBidi"/>
          <w:b/>
          <w:bCs/>
          <w:sz w:val="24"/>
          <w:szCs w:val="24"/>
        </w:rPr>
        <w:t>research fellowship at the University of Oxford 2022</w:t>
      </w:r>
      <w:r>
        <w:rPr>
          <w:rFonts w:asciiTheme="majorBidi" w:hAnsiTheme="majorBidi" w:cstheme="majorBidi"/>
          <w:sz w:val="24"/>
          <w:szCs w:val="24"/>
        </w:rPr>
        <w:t xml:space="preserve"> and spent 5 months at </w:t>
      </w:r>
      <w:r>
        <w:rPr>
          <w:rFonts w:asciiTheme="majorBidi" w:hAnsiTheme="majorBidi" w:cstheme="majorBidi"/>
          <w:b/>
          <w:bCs/>
          <w:sz w:val="24"/>
          <w:szCs w:val="24"/>
        </w:rPr>
        <w:t>St. Antony’s College</w:t>
      </w:r>
      <w:r>
        <w:rPr>
          <w:rFonts w:asciiTheme="majorBidi" w:hAnsiTheme="majorBidi" w:cstheme="majorBidi"/>
          <w:sz w:val="24"/>
          <w:szCs w:val="24"/>
        </w:rPr>
        <w:t>, during which a significant research study on Palestinian national curricula was conducted</w:t>
      </w:r>
    </w:p>
    <w:p w14:paraId="47380EEF" w14:textId="77777777" w:rsidR="00412447" w:rsidRDefault="00090002">
      <w:pPr>
        <w:pStyle w:val="ListParagraph"/>
        <w:numPr>
          <w:ilvl w:val="0"/>
          <w:numId w:val="3"/>
        </w:numPr>
        <w:spacing w:after="0" w:line="240" w:lineRule="auto"/>
        <w:rPr>
          <w:rFonts w:ascii="Times New Roman" w:hAnsi="Times New Roman" w:cs="Times New Roman"/>
          <w:b/>
          <w:bCs/>
          <w:sz w:val="24"/>
          <w:szCs w:val="24"/>
        </w:rPr>
      </w:pPr>
      <w:r>
        <w:rPr>
          <w:rFonts w:ascii="Times New Roman" w:eastAsia="Aptos" w:hAnsi="Times New Roman" w:cs="Times New Roman"/>
          <w:color w:val="000000"/>
          <w:sz w:val="24"/>
          <w:szCs w:val="24"/>
          <w:shd w:val="clear" w:color="auto" w:fill="FFFFFF"/>
        </w:rPr>
        <w:t xml:space="preserve"> Invited to serve as a reviewer for </w:t>
      </w:r>
      <w:proofErr w:type="spellStart"/>
      <w:r>
        <w:rPr>
          <w:rFonts w:ascii="Times New Roman" w:eastAsia="Aptos" w:hAnsi="Times New Roman" w:cs="Times New Roman"/>
          <w:b/>
          <w:bCs/>
          <w:color w:val="000000"/>
          <w:sz w:val="24"/>
          <w:szCs w:val="24"/>
          <w:shd w:val="clear" w:color="auto" w:fill="FFFFFF"/>
        </w:rPr>
        <w:t>Heliyon</w:t>
      </w:r>
      <w:proofErr w:type="spellEnd"/>
      <w:r>
        <w:rPr>
          <w:rFonts w:ascii="Times New Roman" w:eastAsia="Aptos" w:hAnsi="Times New Roman" w:cs="Times New Roman"/>
          <w:b/>
          <w:bCs/>
          <w:color w:val="000000"/>
          <w:sz w:val="24"/>
          <w:szCs w:val="24"/>
          <w:shd w:val="clear" w:color="auto" w:fill="FFFFFF"/>
        </w:rPr>
        <w:t xml:space="preserve"> Journal/ Scopus- Q1.</w:t>
      </w:r>
    </w:p>
    <w:p w14:paraId="4CA1BAD2" w14:textId="77777777" w:rsidR="00412447" w:rsidRDefault="00090002">
      <w:pPr>
        <w:pStyle w:val="ListParagraph"/>
        <w:numPr>
          <w:ilvl w:val="0"/>
          <w:numId w:val="3"/>
        </w:numPr>
        <w:spacing w:after="0" w:line="240" w:lineRule="auto"/>
        <w:rPr>
          <w:rFonts w:ascii="Times New Roman" w:hAnsi="Times New Roman" w:cs="Times New Roman"/>
          <w:b/>
          <w:bCs/>
          <w:sz w:val="24"/>
          <w:szCs w:val="24"/>
        </w:rPr>
      </w:pPr>
      <w:r>
        <w:rPr>
          <w:rFonts w:ascii="Times New Roman" w:eastAsia="Aptos" w:hAnsi="Times New Roman" w:cs="Times New Roman"/>
          <w:color w:val="000000"/>
          <w:sz w:val="24"/>
          <w:szCs w:val="24"/>
          <w:shd w:val="clear" w:color="auto" w:fill="FFFFFF"/>
        </w:rPr>
        <w:t> Invited to serve as a reviewer for</w:t>
      </w:r>
      <w:r>
        <w:rPr>
          <w:rFonts w:ascii="Times New Roman" w:eastAsia="Aptos" w:hAnsi="Times New Roman" w:cs="Times New Roman"/>
          <w:b/>
          <w:bCs/>
          <w:color w:val="000000"/>
          <w:sz w:val="24"/>
          <w:szCs w:val="24"/>
          <w:shd w:val="clear" w:color="auto" w:fill="FFFFFF"/>
        </w:rPr>
        <w:t xml:space="preserve"> t</w:t>
      </w:r>
      <w:r>
        <w:rPr>
          <w:rFonts w:ascii="Times New Roman" w:eastAsia="var(--nova-font-family-sans-ser" w:hAnsi="Times New Roman" w:cs="Times New Roman"/>
          <w:b/>
          <w:bCs/>
          <w:color w:val="111111"/>
          <w:sz w:val="24"/>
          <w:szCs w:val="24"/>
          <w:shd w:val="clear" w:color="auto" w:fill="FFFFFF"/>
        </w:rPr>
        <w:t>he Electronic Journal of e-Learning</w:t>
      </w:r>
      <w:r>
        <w:rPr>
          <w:rFonts w:ascii="Times New Roman" w:eastAsia="var(--nova-font-family-sans-ser" w:hAnsi="Times New Roman" w:cs="Times New Roman"/>
          <w:b/>
          <w:bCs/>
          <w:color w:val="111111"/>
          <w:sz w:val="24"/>
          <w:szCs w:val="24"/>
          <w:shd w:val="clear" w:color="auto" w:fill="FFFFFF"/>
        </w:rPr>
        <w:t>/ Scopus- Q2.</w:t>
      </w:r>
      <w:r>
        <w:rPr>
          <w:rFonts w:ascii="Times New Roman" w:eastAsia="Aptos" w:hAnsi="Times New Roman" w:cs="Times New Roman"/>
          <w:b/>
          <w:bCs/>
          <w:color w:val="000000"/>
          <w:sz w:val="24"/>
          <w:szCs w:val="24"/>
          <w:shd w:val="clear" w:color="auto" w:fill="FFFFFF"/>
        </w:rPr>
        <w:t xml:space="preserve"> </w:t>
      </w:r>
    </w:p>
    <w:p w14:paraId="7388D584" w14:textId="77777777" w:rsidR="00412447" w:rsidRDefault="00412447">
      <w:pPr>
        <w:spacing w:after="0" w:line="240" w:lineRule="auto"/>
        <w:rPr>
          <w:rFonts w:asciiTheme="majorBidi" w:hAnsiTheme="majorBidi" w:cstheme="majorBidi"/>
          <w:b/>
          <w:bCs/>
          <w:sz w:val="24"/>
          <w:szCs w:val="24"/>
        </w:rPr>
      </w:pPr>
    </w:p>
    <w:p w14:paraId="637410E0" w14:textId="77777777" w:rsidR="00412447" w:rsidRDefault="00090002">
      <w:pPr>
        <w:pStyle w:val="ListParagraph"/>
        <w:numPr>
          <w:ilvl w:val="0"/>
          <w:numId w:val="6"/>
        </w:numPr>
        <w:rPr>
          <w:rFonts w:asciiTheme="majorBidi" w:hAnsiTheme="majorBidi" w:cstheme="majorBidi"/>
          <w:sz w:val="24"/>
          <w:szCs w:val="24"/>
        </w:rPr>
      </w:pPr>
      <w:r>
        <w:rPr>
          <w:rFonts w:asciiTheme="majorBidi" w:hAnsiTheme="majorBidi" w:cstheme="majorBidi"/>
          <w:sz w:val="24"/>
          <w:szCs w:val="24"/>
        </w:rPr>
        <w:t xml:space="preserve">Participated in the </w:t>
      </w:r>
      <w:r>
        <w:rPr>
          <w:rFonts w:asciiTheme="majorBidi" w:hAnsiTheme="majorBidi" w:cstheme="majorBidi"/>
          <w:b/>
          <w:bCs/>
          <w:sz w:val="24"/>
          <w:szCs w:val="24"/>
        </w:rPr>
        <w:t>5</w:t>
      </w:r>
      <w:r>
        <w:rPr>
          <w:rFonts w:asciiTheme="majorBidi" w:hAnsiTheme="majorBidi" w:cstheme="majorBidi"/>
          <w:b/>
          <w:bCs/>
          <w:sz w:val="24"/>
          <w:szCs w:val="24"/>
          <w:vertAlign w:val="superscript"/>
        </w:rPr>
        <w:t>th</w:t>
      </w:r>
      <w:r>
        <w:rPr>
          <w:rFonts w:asciiTheme="majorBidi" w:hAnsiTheme="majorBidi" w:cstheme="majorBidi"/>
          <w:b/>
          <w:bCs/>
          <w:sz w:val="24"/>
          <w:szCs w:val="24"/>
        </w:rPr>
        <w:t xml:space="preserve"> World Conference on Teaching and Education [</w:t>
      </w:r>
      <w:r>
        <w:rPr>
          <w:rFonts w:asciiTheme="majorBidi" w:hAnsiTheme="majorBidi" w:cstheme="majorBidi"/>
          <w:b/>
          <w:bCs/>
          <w:color w:val="050505"/>
          <w:sz w:val="24"/>
          <w:szCs w:val="24"/>
          <w:shd w:val="clear" w:color="auto" w:fill="FFFFFF"/>
        </w:rPr>
        <w:t>WORLDCTE]</w:t>
      </w:r>
      <w:r>
        <w:rPr>
          <w:rFonts w:asciiTheme="majorBidi" w:hAnsiTheme="majorBidi" w:cstheme="majorBidi"/>
          <w:color w:val="050505"/>
          <w:sz w:val="24"/>
          <w:szCs w:val="24"/>
          <w:shd w:val="clear" w:color="auto" w:fill="FFFFFF"/>
        </w:rPr>
        <w:t xml:space="preserve"> in Berlin/2022 and presented a research paper entitled with </w:t>
      </w:r>
      <w:r>
        <w:rPr>
          <w:rFonts w:asciiTheme="majorBidi" w:hAnsiTheme="majorBidi" w:cstheme="majorBidi"/>
          <w:b/>
          <w:bCs/>
          <w:color w:val="050505"/>
          <w:sz w:val="24"/>
          <w:szCs w:val="24"/>
          <w:shd w:val="clear" w:color="auto" w:fill="FFFFFF"/>
        </w:rPr>
        <w:t>(</w:t>
      </w:r>
      <w:r>
        <w:rPr>
          <w:rFonts w:asciiTheme="majorBidi" w:hAnsiTheme="majorBidi" w:cstheme="majorBidi"/>
          <w:b/>
          <w:bCs/>
          <w:sz w:val="24"/>
          <w:szCs w:val="24"/>
        </w:rPr>
        <w:t>EFL Teachers' Identity Transformation During Online Teaching</w:t>
      </w:r>
      <w:r>
        <w:rPr>
          <w:rFonts w:asciiTheme="majorBidi" w:hAnsiTheme="majorBidi" w:cstheme="majorBidi"/>
          <w:sz w:val="24"/>
          <w:szCs w:val="24"/>
        </w:rPr>
        <w:t>).</w:t>
      </w:r>
    </w:p>
    <w:p w14:paraId="76B85F2D" w14:textId="77777777" w:rsidR="00412447" w:rsidRDefault="00090002">
      <w:pPr>
        <w:pStyle w:val="ListParagraph"/>
        <w:numPr>
          <w:ilvl w:val="0"/>
          <w:numId w:val="7"/>
        </w:numPr>
        <w:spacing w:after="0" w:line="240" w:lineRule="auto"/>
        <w:rPr>
          <w:rFonts w:asciiTheme="majorBidi" w:hAnsiTheme="majorBidi" w:cstheme="majorBidi"/>
          <w:sz w:val="24"/>
          <w:szCs w:val="24"/>
        </w:rPr>
      </w:pPr>
      <w:r>
        <w:rPr>
          <w:rFonts w:asciiTheme="majorBidi" w:hAnsiTheme="majorBidi" w:cstheme="majorBidi"/>
          <w:sz w:val="24"/>
          <w:szCs w:val="24"/>
        </w:rPr>
        <w:t>Working with UNESCO in the Global Citizenship Education as the coordinator and representative of Palestine and participating in writing the White Paper for UNESCO in Ottawa in Canada through video conference.</w:t>
      </w:r>
    </w:p>
    <w:p w14:paraId="1A284094" w14:textId="77777777" w:rsidR="00412447" w:rsidRDefault="00090002">
      <w:pPr>
        <w:pStyle w:val="ListParagraph"/>
        <w:numPr>
          <w:ilvl w:val="0"/>
          <w:numId w:val="7"/>
        </w:numPr>
        <w:spacing w:after="0" w:line="240" w:lineRule="auto"/>
        <w:rPr>
          <w:rFonts w:asciiTheme="majorBidi" w:hAnsiTheme="majorBidi" w:cstheme="majorBidi"/>
          <w:sz w:val="24"/>
          <w:szCs w:val="24"/>
        </w:rPr>
      </w:pPr>
      <w:r>
        <w:rPr>
          <w:rFonts w:asciiTheme="majorBidi" w:hAnsiTheme="majorBidi" w:cstheme="majorBidi"/>
          <w:sz w:val="24"/>
          <w:szCs w:val="24"/>
        </w:rPr>
        <w:t>Attending the Global Education Forum in USA in 2016.</w:t>
      </w:r>
    </w:p>
    <w:p w14:paraId="15423194" w14:textId="77777777" w:rsidR="00412447" w:rsidRDefault="00090002">
      <w:pPr>
        <w:pStyle w:val="ListParagraph"/>
        <w:numPr>
          <w:ilvl w:val="0"/>
          <w:numId w:val="7"/>
        </w:numPr>
        <w:spacing w:after="0" w:line="240" w:lineRule="auto"/>
        <w:rPr>
          <w:rFonts w:asciiTheme="majorBidi" w:hAnsiTheme="majorBidi" w:cstheme="majorBidi"/>
          <w:sz w:val="24"/>
          <w:szCs w:val="24"/>
        </w:rPr>
      </w:pPr>
      <w:r>
        <w:rPr>
          <w:rFonts w:asciiTheme="majorBidi" w:hAnsiTheme="majorBidi" w:cstheme="majorBidi"/>
          <w:sz w:val="24"/>
          <w:szCs w:val="24"/>
        </w:rPr>
        <w:t>Attending INTESOL Conference in USA in 2016.</w:t>
      </w:r>
    </w:p>
    <w:p w14:paraId="2774BD01" w14:textId="77777777" w:rsidR="00412447" w:rsidRDefault="00090002">
      <w:pPr>
        <w:pStyle w:val="ListParagraph"/>
        <w:numPr>
          <w:ilvl w:val="0"/>
          <w:numId w:val="7"/>
        </w:numPr>
        <w:spacing w:after="0" w:line="240" w:lineRule="auto"/>
        <w:rPr>
          <w:rFonts w:asciiTheme="majorBidi" w:hAnsiTheme="majorBidi" w:cstheme="majorBidi"/>
          <w:sz w:val="24"/>
          <w:szCs w:val="24"/>
        </w:rPr>
      </w:pPr>
      <w:r>
        <w:rPr>
          <w:rFonts w:asciiTheme="majorBidi" w:hAnsiTheme="majorBidi" w:cstheme="majorBidi"/>
          <w:sz w:val="24"/>
          <w:szCs w:val="24"/>
        </w:rPr>
        <w:t>Attending Indiana University and finishing two courses as a part of the Fulbright Distinguished Award in Teaching program.</w:t>
      </w:r>
    </w:p>
    <w:p w14:paraId="448398B8" w14:textId="77777777" w:rsidR="00412447" w:rsidRDefault="00090002">
      <w:pPr>
        <w:pStyle w:val="ListParagraph"/>
        <w:numPr>
          <w:ilvl w:val="0"/>
          <w:numId w:val="8"/>
        </w:numPr>
        <w:spacing w:after="0" w:line="240" w:lineRule="auto"/>
        <w:rPr>
          <w:rFonts w:asciiTheme="majorBidi" w:hAnsiTheme="majorBidi" w:cstheme="majorBidi"/>
          <w:sz w:val="24"/>
          <w:szCs w:val="24"/>
        </w:rPr>
      </w:pPr>
      <w:r>
        <w:rPr>
          <w:rFonts w:asciiTheme="majorBidi" w:hAnsiTheme="majorBidi" w:cstheme="majorBidi"/>
          <w:sz w:val="24"/>
          <w:szCs w:val="24"/>
        </w:rPr>
        <w:t>Participated in writing unified exams for the 12</w:t>
      </w:r>
      <w:r>
        <w:rPr>
          <w:rFonts w:asciiTheme="majorBidi" w:hAnsiTheme="majorBidi" w:cstheme="majorBidi"/>
          <w:sz w:val="24"/>
          <w:szCs w:val="24"/>
          <w:vertAlign w:val="superscript"/>
        </w:rPr>
        <w:t>th</w:t>
      </w:r>
      <w:r>
        <w:rPr>
          <w:rFonts w:asciiTheme="majorBidi" w:hAnsiTheme="majorBidi" w:cstheme="majorBidi"/>
          <w:sz w:val="24"/>
          <w:szCs w:val="24"/>
        </w:rPr>
        <w:t xml:space="preserve"> grade in Ramallah.</w:t>
      </w:r>
    </w:p>
    <w:p w14:paraId="07869E05" w14:textId="77777777" w:rsidR="00412447" w:rsidRDefault="00090002">
      <w:pPr>
        <w:pStyle w:val="ListParagraph"/>
        <w:numPr>
          <w:ilvl w:val="0"/>
          <w:numId w:val="8"/>
        </w:numPr>
        <w:spacing w:after="0" w:line="240" w:lineRule="auto"/>
        <w:rPr>
          <w:rFonts w:asciiTheme="majorBidi" w:hAnsiTheme="majorBidi" w:cstheme="majorBidi"/>
          <w:sz w:val="24"/>
          <w:szCs w:val="24"/>
        </w:rPr>
      </w:pPr>
      <w:r>
        <w:rPr>
          <w:rFonts w:asciiTheme="majorBidi" w:hAnsiTheme="majorBidi" w:cstheme="majorBidi"/>
          <w:sz w:val="24"/>
          <w:szCs w:val="24"/>
        </w:rPr>
        <w:t>Chosen by the Ministry of Education to train other English teachers on the new English curriculum.</w:t>
      </w:r>
    </w:p>
    <w:p w14:paraId="5268CAC1" w14:textId="77777777" w:rsidR="00412447" w:rsidRDefault="00090002">
      <w:pPr>
        <w:pStyle w:val="ListParagraph"/>
        <w:numPr>
          <w:ilvl w:val="0"/>
          <w:numId w:val="8"/>
        </w:numPr>
        <w:spacing w:after="0" w:line="240" w:lineRule="auto"/>
        <w:rPr>
          <w:rFonts w:asciiTheme="majorBidi" w:hAnsiTheme="majorBidi" w:cstheme="majorBidi"/>
          <w:sz w:val="24"/>
          <w:szCs w:val="24"/>
        </w:rPr>
      </w:pPr>
      <w:r>
        <w:rPr>
          <w:rFonts w:asciiTheme="majorBidi" w:hAnsiTheme="majorBidi" w:cstheme="majorBidi"/>
          <w:sz w:val="24"/>
          <w:szCs w:val="24"/>
        </w:rPr>
        <w:t xml:space="preserve">Participated as a presenter in two conferences organized by the British Council in Bethlehem and Palestinian Technical University. </w:t>
      </w:r>
    </w:p>
    <w:p w14:paraId="19373D03" w14:textId="77777777" w:rsidR="00412447" w:rsidRDefault="00090002">
      <w:pPr>
        <w:pStyle w:val="ListParagraph"/>
        <w:numPr>
          <w:ilvl w:val="0"/>
          <w:numId w:val="8"/>
        </w:numPr>
        <w:spacing w:after="0" w:line="240" w:lineRule="auto"/>
        <w:rPr>
          <w:rFonts w:asciiTheme="majorBidi" w:hAnsiTheme="majorBidi" w:cstheme="majorBidi"/>
          <w:sz w:val="24"/>
          <w:szCs w:val="24"/>
        </w:rPr>
      </w:pPr>
      <w:r>
        <w:rPr>
          <w:rFonts w:asciiTheme="majorBidi" w:hAnsiTheme="majorBidi" w:cstheme="majorBidi"/>
          <w:sz w:val="24"/>
          <w:szCs w:val="24"/>
        </w:rPr>
        <w:t>Working as the principal’s deputy in addition to teaching 12</w:t>
      </w:r>
      <w:r>
        <w:rPr>
          <w:rFonts w:asciiTheme="majorBidi" w:hAnsiTheme="majorBidi" w:cstheme="majorBidi"/>
          <w:sz w:val="24"/>
          <w:szCs w:val="24"/>
          <w:vertAlign w:val="superscript"/>
        </w:rPr>
        <w:t>th</w:t>
      </w:r>
      <w:r>
        <w:rPr>
          <w:rFonts w:asciiTheme="majorBidi" w:hAnsiTheme="majorBidi" w:cstheme="majorBidi"/>
          <w:sz w:val="24"/>
          <w:szCs w:val="24"/>
        </w:rPr>
        <w:t xml:space="preserve"> grade. </w:t>
      </w:r>
    </w:p>
    <w:p w14:paraId="772C48F8" w14:textId="77777777" w:rsidR="00412447" w:rsidRDefault="00090002">
      <w:pPr>
        <w:pStyle w:val="ListParagraph"/>
        <w:numPr>
          <w:ilvl w:val="0"/>
          <w:numId w:val="8"/>
        </w:numPr>
        <w:spacing w:after="0" w:line="240" w:lineRule="auto"/>
        <w:rPr>
          <w:rFonts w:asciiTheme="majorBidi" w:hAnsiTheme="majorBidi" w:cstheme="majorBidi"/>
          <w:sz w:val="24"/>
          <w:szCs w:val="24"/>
        </w:rPr>
      </w:pPr>
      <w:r>
        <w:rPr>
          <w:rFonts w:asciiTheme="majorBidi" w:hAnsiTheme="majorBidi" w:cstheme="majorBidi"/>
          <w:sz w:val="24"/>
          <w:szCs w:val="24"/>
        </w:rPr>
        <w:t>Using successful initiatives in teaching, e.g. concept maps in writing and literature and free writing to enhance writing skills and motivate students.</w:t>
      </w:r>
    </w:p>
    <w:p w14:paraId="78F84ABA" w14:textId="77777777" w:rsidR="00412447" w:rsidRDefault="00090002">
      <w:pPr>
        <w:pStyle w:val="ListParagraph"/>
        <w:numPr>
          <w:ilvl w:val="0"/>
          <w:numId w:val="8"/>
        </w:numPr>
        <w:spacing w:after="0" w:line="240" w:lineRule="auto"/>
        <w:rPr>
          <w:rFonts w:asciiTheme="majorBidi" w:hAnsiTheme="majorBidi" w:cstheme="majorBidi"/>
          <w:sz w:val="24"/>
          <w:szCs w:val="24"/>
        </w:rPr>
      </w:pPr>
      <w:r>
        <w:rPr>
          <w:rFonts w:asciiTheme="majorBidi" w:hAnsiTheme="majorBidi" w:cstheme="majorBidi"/>
          <w:sz w:val="24"/>
          <w:szCs w:val="24"/>
        </w:rPr>
        <w:t>Doing action research in teaching e.g. using portfolios as a new method to enhance the teaching/learning process and using cooperative groups in learning reading comprehension.</w:t>
      </w:r>
    </w:p>
    <w:p w14:paraId="6857AC57" w14:textId="77777777" w:rsidR="00412447" w:rsidRDefault="00090002">
      <w:pPr>
        <w:pStyle w:val="ListParagraph"/>
        <w:numPr>
          <w:ilvl w:val="0"/>
          <w:numId w:val="8"/>
        </w:numPr>
        <w:spacing w:after="0" w:line="240" w:lineRule="auto"/>
        <w:rPr>
          <w:rFonts w:asciiTheme="majorBidi" w:hAnsiTheme="majorBidi" w:cstheme="majorBidi"/>
          <w:sz w:val="24"/>
          <w:szCs w:val="24"/>
        </w:rPr>
      </w:pPr>
      <w:r>
        <w:rPr>
          <w:rFonts w:asciiTheme="majorBidi" w:hAnsiTheme="majorBidi" w:cstheme="majorBidi"/>
          <w:sz w:val="24"/>
          <w:szCs w:val="24"/>
        </w:rPr>
        <w:t>Doing academic initiatives in activating using English language beyond classroom.</w:t>
      </w:r>
    </w:p>
    <w:p w14:paraId="067B7FAB" w14:textId="77777777" w:rsidR="00412447" w:rsidRDefault="00412447">
      <w:pPr>
        <w:pStyle w:val="ListParagraph"/>
        <w:spacing w:after="0" w:line="240" w:lineRule="auto"/>
        <w:rPr>
          <w:rFonts w:asciiTheme="majorBidi" w:hAnsiTheme="majorBidi" w:cstheme="majorBidi"/>
          <w:sz w:val="24"/>
          <w:szCs w:val="24"/>
        </w:rPr>
      </w:pPr>
    </w:p>
    <w:p w14:paraId="4ADD727A" w14:textId="77777777" w:rsidR="00412447" w:rsidRDefault="00412447">
      <w:pPr>
        <w:spacing w:after="0" w:line="240" w:lineRule="auto"/>
        <w:rPr>
          <w:rFonts w:asciiTheme="majorBidi" w:hAnsiTheme="majorBidi" w:cstheme="majorBidi"/>
          <w:b/>
          <w:bCs/>
          <w:sz w:val="24"/>
          <w:szCs w:val="24"/>
        </w:rPr>
      </w:pPr>
    </w:p>
    <w:p w14:paraId="2C7D845E" w14:textId="77777777" w:rsidR="00412447" w:rsidRDefault="00090002">
      <w:pPr>
        <w:spacing w:after="0" w:line="240" w:lineRule="auto"/>
        <w:rPr>
          <w:rFonts w:asciiTheme="majorBidi" w:hAnsiTheme="majorBidi" w:cstheme="majorBidi"/>
          <w:b/>
          <w:bCs/>
          <w:sz w:val="24"/>
          <w:szCs w:val="24"/>
        </w:rPr>
      </w:pPr>
      <w:r>
        <w:rPr>
          <w:rFonts w:asciiTheme="majorBidi" w:hAnsiTheme="majorBidi" w:cstheme="majorBidi"/>
          <w:b/>
          <w:bCs/>
          <w:sz w:val="24"/>
          <w:szCs w:val="24"/>
        </w:rPr>
        <w:lastRenderedPageBreak/>
        <w:t>References:</w:t>
      </w:r>
    </w:p>
    <w:p w14:paraId="664BE004" w14:textId="77777777" w:rsidR="00412447" w:rsidRDefault="00090002">
      <w:pPr>
        <w:pStyle w:val="ListParagraph"/>
        <w:numPr>
          <w:ilvl w:val="0"/>
          <w:numId w:val="9"/>
        </w:numPr>
        <w:spacing w:after="0" w:line="240" w:lineRule="auto"/>
        <w:rPr>
          <w:rFonts w:asciiTheme="majorBidi" w:hAnsiTheme="majorBidi" w:cstheme="majorBidi"/>
          <w:sz w:val="24"/>
          <w:szCs w:val="24"/>
        </w:rPr>
      </w:pPr>
      <w:r>
        <w:rPr>
          <w:rFonts w:asciiTheme="majorBidi" w:hAnsiTheme="majorBidi" w:cstheme="majorBidi"/>
          <w:sz w:val="24"/>
          <w:szCs w:val="24"/>
        </w:rPr>
        <w:t>Available on request.</w:t>
      </w:r>
    </w:p>
    <w:p w14:paraId="07DDD971" w14:textId="77777777" w:rsidR="00412447" w:rsidRDefault="00412447">
      <w:pPr>
        <w:spacing w:line="240" w:lineRule="auto"/>
        <w:rPr>
          <w:rFonts w:asciiTheme="majorBidi" w:hAnsiTheme="majorBidi" w:cstheme="majorBidi"/>
          <w:sz w:val="24"/>
          <w:szCs w:val="24"/>
        </w:rPr>
      </w:pPr>
    </w:p>
    <w:sectPr w:rsidR="00412447">
      <w:headerReference w:type="default" r:id="rId17"/>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C6273D" w14:textId="77777777" w:rsidR="00412447" w:rsidRDefault="00090002">
      <w:pPr>
        <w:spacing w:line="240" w:lineRule="auto"/>
      </w:pPr>
      <w:r>
        <w:separator/>
      </w:r>
    </w:p>
  </w:endnote>
  <w:endnote w:type="continuationSeparator" w:id="0">
    <w:p w14:paraId="661B024F" w14:textId="77777777" w:rsidR="00412447" w:rsidRDefault="000900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Elephant">
    <w:panose1 w:val="02020904090505020303"/>
    <w:charset w:val="00"/>
    <w:family w:val="roman"/>
    <w:pitch w:val="variable"/>
    <w:sig w:usb0="00000003" w:usb1="00000000" w:usb2="00000000" w:usb3="00000000" w:csb0="00000001" w:csb1="00000000"/>
  </w:font>
  <w:font w:name="Open Sans">
    <w:panose1 w:val="020B0606030504020204"/>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var(--nova-font-family-sans-ser">
    <w:altName w:val="Segoe Print"/>
    <w:charset w:val="00"/>
    <w:family w:val="auto"/>
    <w:pitch w:val="default"/>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577B58" w14:textId="77777777" w:rsidR="00412447" w:rsidRDefault="00090002">
    <w:pPr>
      <w:pStyle w:val="Header"/>
      <w:pBdr>
        <w:top w:val="single" w:sz="4" w:space="1" w:color="auto"/>
      </w:pBdr>
    </w:pPr>
    <w:r>
      <w:t>Haya Abu Hussein (</w:t>
    </w:r>
    <w:sdt>
      <w:sdtPr>
        <w:id w:val="1817528"/>
      </w:sdtPr>
      <w:sdtEndPr/>
      <w:sdtContent>
        <w:r>
          <w:fldChar w:fldCharType="begin"/>
        </w:r>
        <w:r>
          <w:instrText xml:space="preserve"> PAGE   \* MERGEFORMAT </w:instrText>
        </w:r>
        <w:r>
          <w:fldChar w:fldCharType="separate"/>
        </w:r>
        <w:r>
          <w:t>1</w:t>
        </w:r>
        <w:r>
          <w:fldChar w:fldCharType="end"/>
        </w:r>
      </w:sdtContent>
    </w:sdt>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80BCCC" w14:textId="77777777" w:rsidR="00412447" w:rsidRDefault="00090002">
      <w:pPr>
        <w:spacing w:after="0"/>
      </w:pPr>
      <w:r>
        <w:separator/>
      </w:r>
    </w:p>
  </w:footnote>
  <w:footnote w:type="continuationSeparator" w:id="0">
    <w:p w14:paraId="02D5F831" w14:textId="77777777" w:rsidR="00412447" w:rsidRDefault="0009000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ADD65A" w14:textId="77777777" w:rsidR="00412447" w:rsidRDefault="00412447">
    <w:pPr>
      <w:pStyle w:val="Header"/>
    </w:pPr>
  </w:p>
  <w:p w14:paraId="3A05107D" w14:textId="77777777" w:rsidR="00412447" w:rsidRDefault="004124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D01525"/>
    <w:multiLevelType w:val="multilevel"/>
    <w:tmpl w:val="27D015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3F65559D"/>
    <w:multiLevelType w:val="multilevel"/>
    <w:tmpl w:val="3F6555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419F2993"/>
    <w:multiLevelType w:val="multilevel"/>
    <w:tmpl w:val="419F29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429916E2"/>
    <w:multiLevelType w:val="multilevel"/>
    <w:tmpl w:val="429916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507D0E65"/>
    <w:multiLevelType w:val="multilevel"/>
    <w:tmpl w:val="507D0E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54340A12"/>
    <w:multiLevelType w:val="multilevel"/>
    <w:tmpl w:val="54340A1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6" w15:restartNumberingAfterBreak="0">
    <w:nsid w:val="625D4886"/>
    <w:multiLevelType w:val="multilevel"/>
    <w:tmpl w:val="625D48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642C2A63"/>
    <w:multiLevelType w:val="multilevel"/>
    <w:tmpl w:val="642C2A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685F5E9E"/>
    <w:multiLevelType w:val="multilevel"/>
    <w:tmpl w:val="685F5E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851481883">
    <w:abstractNumId w:val="1"/>
  </w:num>
  <w:num w:numId="2" w16cid:durableId="497230427">
    <w:abstractNumId w:val="5"/>
  </w:num>
  <w:num w:numId="3" w16cid:durableId="217933451">
    <w:abstractNumId w:val="3"/>
  </w:num>
  <w:num w:numId="4" w16cid:durableId="367221353">
    <w:abstractNumId w:val="4"/>
  </w:num>
  <w:num w:numId="5" w16cid:durableId="1931767092">
    <w:abstractNumId w:val="0"/>
  </w:num>
  <w:num w:numId="6" w16cid:durableId="1457944100">
    <w:abstractNumId w:val="6"/>
  </w:num>
  <w:num w:numId="7" w16cid:durableId="1945721554">
    <w:abstractNumId w:val="2"/>
  </w:num>
  <w:num w:numId="8" w16cid:durableId="1403016642">
    <w:abstractNumId w:val="7"/>
  </w:num>
  <w:num w:numId="9" w16cid:durableId="158414760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50"/>
  <w:proofState w:spelling="clean" w:grammar="clean"/>
  <w:revisionView w:inkAnnotations="0"/>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E82"/>
    <w:rsid w:val="000121E9"/>
    <w:rsid w:val="00012D0B"/>
    <w:rsid w:val="00014DB6"/>
    <w:rsid w:val="0003315C"/>
    <w:rsid w:val="0005425C"/>
    <w:rsid w:val="0007205B"/>
    <w:rsid w:val="00077D53"/>
    <w:rsid w:val="00090002"/>
    <w:rsid w:val="000E494D"/>
    <w:rsid w:val="000F3E82"/>
    <w:rsid w:val="001813E3"/>
    <w:rsid w:val="001C3BBD"/>
    <w:rsid w:val="001D6300"/>
    <w:rsid w:val="001E245D"/>
    <w:rsid w:val="00201971"/>
    <w:rsid w:val="0020254E"/>
    <w:rsid w:val="002329F6"/>
    <w:rsid w:val="0024671B"/>
    <w:rsid w:val="00251CD8"/>
    <w:rsid w:val="002A5861"/>
    <w:rsid w:val="002B75BA"/>
    <w:rsid w:val="002C511E"/>
    <w:rsid w:val="002E3670"/>
    <w:rsid w:val="002F1300"/>
    <w:rsid w:val="002F79CC"/>
    <w:rsid w:val="003052A1"/>
    <w:rsid w:val="003353FA"/>
    <w:rsid w:val="00391D01"/>
    <w:rsid w:val="003A56F5"/>
    <w:rsid w:val="003B295F"/>
    <w:rsid w:val="003D55BE"/>
    <w:rsid w:val="003E584B"/>
    <w:rsid w:val="003F0A91"/>
    <w:rsid w:val="00412447"/>
    <w:rsid w:val="004313BC"/>
    <w:rsid w:val="00450367"/>
    <w:rsid w:val="0046130A"/>
    <w:rsid w:val="00463B1B"/>
    <w:rsid w:val="004773E6"/>
    <w:rsid w:val="00497AAA"/>
    <w:rsid w:val="004B0F69"/>
    <w:rsid w:val="004F59A8"/>
    <w:rsid w:val="00542031"/>
    <w:rsid w:val="00563334"/>
    <w:rsid w:val="00590F09"/>
    <w:rsid w:val="005A1D3C"/>
    <w:rsid w:val="005B004D"/>
    <w:rsid w:val="005B2E2F"/>
    <w:rsid w:val="00611CAF"/>
    <w:rsid w:val="0061701C"/>
    <w:rsid w:val="00621452"/>
    <w:rsid w:val="0063403D"/>
    <w:rsid w:val="006353EC"/>
    <w:rsid w:val="00640B37"/>
    <w:rsid w:val="007009C3"/>
    <w:rsid w:val="00702BD0"/>
    <w:rsid w:val="00727403"/>
    <w:rsid w:val="007274B9"/>
    <w:rsid w:val="00731ED4"/>
    <w:rsid w:val="00772C82"/>
    <w:rsid w:val="007978EE"/>
    <w:rsid w:val="007B2F4B"/>
    <w:rsid w:val="007E44E7"/>
    <w:rsid w:val="00803840"/>
    <w:rsid w:val="0081673A"/>
    <w:rsid w:val="008271AB"/>
    <w:rsid w:val="0083245C"/>
    <w:rsid w:val="00833B67"/>
    <w:rsid w:val="0084099F"/>
    <w:rsid w:val="00880663"/>
    <w:rsid w:val="00887361"/>
    <w:rsid w:val="008979DB"/>
    <w:rsid w:val="008D19EE"/>
    <w:rsid w:val="00911D51"/>
    <w:rsid w:val="00921C5D"/>
    <w:rsid w:val="00994C37"/>
    <w:rsid w:val="00994FCE"/>
    <w:rsid w:val="009B1E4F"/>
    <w:rsid w:val="009C6429"/>
    <w:rsid w:val="009F0F47"/>
    <w:rsid w:val="00A05F73"/>
    <w:rsid w:val="00A272DE"/>
    <w:rsid w:val="00A33AEC"/>
    <w:rsid w:val="00A54B75"/>
    <w:rsid w:val="00A61B99"/>
    <w:rsid w:val="00A72482"/>
    <w:rsid w:val="00AA2E8D"/>
    <w:rsid w:val="00AB0625"/>
    <w:rsid w:val="00AD633E"/>
    <w:rsid w:val="00B40E88"/>
    <w:rsid w:val="00BB0DD2"/>
    <w:rsid w:val="00BF229D"/>
    <w:rsid w:val="00C02198"/>
    <w:rsid w:val="00C16120"/>
    <w:rsid w:val="00C2159A"/>
    <w:rsid w:val="00C24F60"/>
    <w:rsid w:val="00C53433"/>
    <w:rsid w:val="00C708E0"/>
    <w:rsid w:val="00C87AEC"/>
    <w:rsid w:val="00CB4746"/>
    <w:rsid w:val="00CC48C1"/>
    <w:rsid w:val="00CF4A15"/>
    <w:rsid w:val="00D23B21"/>
    <w:rsid w:val="00D4265E"/>
    <w:rsid w:val="00D623DD"/>
    <w:rsid w:val="00D665DE"/>
    <w:rsid w:val="00D81490"/>
    <w:rsid w:val="00D84CAB"/>
    <w:rsid w:val="00D94637"/>
    <w:rsid w:val="00E04A2F"/>
    <w:rsid w:val="00E13F05"/>
    <w:rsid w:val="00E85467"/>
    <w:rsid w:val="00E9095F"/>
    <w:rsid w:val="00E92118"/>
    <w:rsid w:val="00EB0BD7"/>
    <w:rsid w:val="00EB0EBA"/>
    <w:rsid w:val="00EC42A5"/>
    <w:rsid w:val="00F0493B"/>
    <w:rsid w:val="00F141E4"/>
    <w:rsid w:val="00F44D34"/>
    <w:rsid w:val="00F6184A"/>
    <w:rsid w:val="00F651FE"/>
    <w:rsid w:val="00F72044"/>
    <w:rsid w:val="00F8061B"/>
    <w:rsid w:val="00F95F3D"/>
    <w:rsid w:val="00FC658C"/>
    <w:rsid w:val="00FD76C8"/>
    <w:rsid w:val="13B2526B"/>
    <w:rsid w:val="1C651CDB"/>
    <w:rsid w:val="2003106C"/>
    <w:rsid w:val="220D42A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5B1A217C"/>
  <w15:docId w15:val="{5B78719B-ACA3-5845-BE4E-4EC7AD33B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qFormat="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qFormat="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qFormat="1"/>
    <w:lsdException w:name="Medium Shading 1 Accent 5" w:uiPriority="63" w:qFormat="1"/>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Theme="minorHAnsi" w:eastAsiaTheme="minorHAnsi" w:hAnsiTheme="minorHAnsi" w:cstheme="minorBidi"/>
      <w:sz w:val="22"/>
      <w:szCs w:val="22"/>
      <w:lang w:val="en-US" w:eastAsia="en-US"/>
    </w:rPr>
  </w:style>
  <w:style w:type="paragraph" w:styleId="Heading1">
    <w:name w:val="heading 1"/>
    <w:next w:val="Normal"/>
    <w:uiPriority w:val="9"/>
    <w:qFormat/>
    <w:pPr>
      <w:spacing w:beforeAutospacing="1" w:afterAutospacing="1"/>
      <w:outlineLvl w:val="0"/>
    </w:pPr>
    <w:rPr>
      <w:rFonts w:ascii="SimSun" w:hAnsi="SimSun" w:hint="eastAsia"/>
      <w:b/>
      <w:bCs/>
      <w:kern w:val="44"/>
      <w:sz w:val="48"/>
      <w:szCs w:val="48"/>
      <w:lang w:val="en-US" w:eastAsia="zh-CN"/>
    </w:rPr>
  </w:style>
  <w:style w:type="paragraph" w:styleId="Heading3">
    <w:name w:val="heading 3"/>
    <w:basedOn w:val="Normal"/>
    <w:link w:val="Heading3Char"/>
    <w:uiPriority w:val="9"/>
    <w:qFormat/>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
    <w:name w:val="Light List"/>
    <w:basedOn w:val="TableNormal"/>
    <w:uiPriority w:val="61"/>
    <w:qFormat/>
    <w:tblPr>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qFormat/>
    <w:tblPr>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Grid-Accent5">
    <w:name w:val="Light Grid Accent 5"/>
    <w:basedOn w:val="TableNormal"/>
    <w:uiPriority w:val="62"/>
    <w:qFormat/>
    <w:tblPr>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auto"/>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auto"/>
        </w:tcBorders>
      </w:tcPr>
    </w:tblStylePr>
  </w:style>
  <w:style w:type="table" w:styleId="MediumShading1-Accent5">
    <w:name w:val="Medium Shading 1 Accent 5"/>
    <w:basedOn w:val="TableNormal"/>
    <w:uiPriority w:val="63"/>
    <w:qFormat/>
    <w:tblPr>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qFormat/>
  </w:style>
  <w:style w:type="character" w:customStyle="1" w:styleId="Heading3Char">
    <w:name w:val="Heading 3 Char"/>
    <w:basedOn w:val="DefaultParagraphFont"/>
    <w:link w:val="Heading3"/>
    <w:uiPriority w:val="9"/>
    <w:qFormat/>
    <w:rPr>
      <w:rFonts w:ascii="Times New Roman" w:eastAsia="Times New Roman" w:hAnsi="Times New Roman" w:cs="Times New Roman"/>
      <w:b/>
      <w:bCs/>
      <w:sz w:val="27"/>
      <w:szCs w:val="27"/>
    </w:rPr>
  </w:style>
  <w:style w:type="character" w:customStyle="1" w:styleId="UnresolvedMention1">
    <w:name w:val="Unresolved Mention1"/>
    <w:basedOn w:val="DefaultParagraphFont"/>
    <w:uiPriority w:val="99"/>
    <w:semiHidden/>
    <w:unhideWhenUsed/>
    <w:qFormat/>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habuhussein@birzeit.edu" TargetMode="External" /><Relationship Id="rId13" Type="http://schemas.openxmlformats.org/officeDocument/2006/relationships/hyperlink" Target="https://doi.org/10.1080/2331186X.2023.2166626" TargetMode="External" /><Relationship Id="rId18" Type="http://schemas.openxmlformats.org/officeDocument/2006/relationships/footer" Target="footer1.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hyperlink" Target="https://www.ej-edu.org/index.php/ejedu/article/view/268?fbclid=IwAR2n0rmMSe8wzEKhAf6WTEUyg2uvRM6ocCLPmD9xGoz1cto1nDvzwNuMJMc" TargetMode="External" /><Relationship Id="rId17" Type="http://schemas.openxmlformats.org/officeDocument/2006/relationships/header" Target="header1.xml" /><Relationship Id="rId2" Type="http://schemas.openxmlformats.org/officeDocument/2006/relationships/numbering" Target="numbering.xml" /><Relationship Id="rId16" Type="http://schemas.openxmlformats.org/officeDocument/2006/relationships/hyperlink" Target="http://dx.doi.org/10.34190/ejel.22.5.3280" TargetMode="External" /><Relationship Id="rId20" Type="http://schemas.openxmlformats.org/officeDocument/2006/relationships/theme" Target="theme/theme1.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hyperlink" Target="https://doi.org/10.30935/ijpdll/12326?fbclid=IwAR1nd6HsfszW5hHMKlFbL2Omv951UeVxS-_dZa61pQgbiMiM_xtigmKx4xc" TargetMode="External" /><Relationship Id="rId5" Type="http://schemas.openxmlformats.org/officeDocument/2006/relationships/webSettings" Target="webSettings.xml" /><Relationship Id="rId15" Type="http://schemas.openxmlformats.org/officeDocument/2006/relationships/hyperlink" Target="https://doi.org/10.25159/1947-9417/13132" TargetMode="External" /><Relationship Id="rId10" Type="http://schemas.openxmlformats.org/officeDocument/2006/relationships/hyperlink" Target="http://dx.doi.org/10.13189/ujer.2020.080823" TargetMode="External" /><Relationship Id="rId19"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hyperlink" Target="http://search.shamaa.org/PDF/Articles/PSJaqoueprs/JaqoueprsVol11No32Y2020/jaqoueprs_2020-v11-n32_014-029_eng.pdf" TargetMode="External" /><Relationship Id="rId14" Type="http://schemas.openxmlformats.org/officeDocument/2006/relationships/hyperlink" Target="https://doi.org/10.1080/2331186X.2023.2238150"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DCBD75-FCAC-4B56-9FC5-062B2D78EDA0}">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1090</Words>
  <Characters>6219</Characters>
  <Application>Microsoft Office Word</Application>
  <DocSecurity>0</DocSecurity>
  <Lines>51</Lines>
  <Paragraphs>14</Paragraphs>
  <ScaleCrop>false</ScaleCrop>
  <Company/>
  <LinksUpToDate>false</LinksUpToDate>
  <CharactersWithSpaces>7295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Haya A Abuhussein</cp:lastModifiedBy>
  <cp:revision>2</cp:revision>
  <cp:lastPrinted>2015-11-24T16:17:00Z</cp:lastPrinted>
  <dcterms:created xsi:type="dcterms:W3CDTF">2024-09-13T22:53:00Z</dcterms:created>
  <dcterms:modified xsi:type="dcterms:W3CDTF">2024-09-13T22:53:00Z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1033-12.2.0.17119</vt:lpwstr>
  </property>
  <property fmtid="{D5CDD505-2E9C-101B-9397-08002B2CF9AE}" pid="3" name="ICV">
    <vt:lpwstr>89403C59870D47D0B1BB6E4F45D2A056_13</vt:lpwstr>
  </property>
</Properties>
</file>